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4" w:rsidRPr="00E42906" w:rsidRDefault="002A6602" w:rsidP="00E42906">
      <w:pPr>
        <w:framePr w:w="15413" w:h="2356" w:hRule="exact" w:wrap="none" w:vAnchor="page" w:hAnchor="page" w:x="661" w:y="541"/>
        <w:ind w:left="9897" w:right="53" w:firstLine="18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604" w:rsidRPr="00E4290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20604" w:rsidRPr="00E42906" w:rsidRDefault="00E42906" w:rsidP="00E42906">
      <w:pPr>
        <w:framePr w:w="15413" w:h="2356" w:hRule="exact" w:wrap="none" w:vAnchor="page" w:hAnchor="page" w:x="661" w:y="541"/>
        <w:ind w:left="9897" w:right="53" w:firstLine="1869"/>
        <w:jc w:val="both"/>
        <w:rPr>
          <w:rFonts w:ascii="Times New Roman" w:hAnsi="Times New Roman" w:cs="Times New Roman"/>
          <w:sz w:val="28"/>
          <w:szCs w:val="28"/>
        </w:rPr>
      </w:pPr>
      <w:r w:rsidRPr="00E4290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20604" w:rsidRPr="00E42906">
        <w:rPr>
          <w:rFonts w:ascii="Times New Roman" w:hAnsi="Times New Roman" w:cs="Times New Roman"/>
          <w:sz w:val="28"/>
          <w:szCs w:val="28"/>
        </w:rPr>
        <w:t>Главн</w:t>
      </w:r>
      <w:r w:rsidRPr="00E42906">
        <w:rPr>
          <w:rFonts w:ascii="Times New Roman" w:hAnsi="Times New Roman" w:cs="Times New Roman"/>
          <w:sz w:val="28"/>
          <w:szCs w:val="28"/>
        </w:rPr>
        <w:t>ого</w:t>
      </w:r>
      <w:r w:rsidR="00B20604" w:rsidRPr="00E42906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E42906">
        <w:rPr>
          <w:rFonts w:ascii="Times New Roman" w:hAnsi="Times New Roman" w:cs="Times New Roman"/>
          <w:sz w:val="28"/>
          <w:szCs w:val="28"/>
        </w:rPr>
        <w:t>а</w:t>
      </w:r>
    </w:p>
    <w:p w:rsidR="00B20604" w:rsidRPr="00E42906" w:rsidRDefault="008D1967" w:rsidP="00E42906">
      <w:pPr>
        <w:framePr w:w="15413" w:h="2356" w:hRule="exact" w:wrap="none" w:vAnchor="page" w:hAnchor="page" w:x="661" w:y="541"/>
        <w:ind w:left="11766" w:right="53"/>
        <w:rPr>
          <w:rFonts w:ascii="Times New Roman" w:hAnsi="Times New Roman" w:cs="Times New Roman"/>
          <w:sz w:val="28"/>
          <w:szCs w:val="28"/>
        </w:rPr>
      </w:pPr>
      <w:proofErr w:type="spellStart"/>
      <w:r w:rsidRPr="00E42906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E42906">
        <w:rPr>
          <w:rFonts w:ascii="Times New Roman" w:hAnsi="Times New Roman" w:cs="Times New Roman"/>
          <w:sz w:val="28"/>
          <w:szCs w:val="28"/>
        </w:rPr>
        <w:t xml:space="preserve"> зонального </w:t>
      </w:r>
      <w:proofErr w:type="spellStart"/>
      <w:r w:rsidRPr="00E42906">
        <w:rPr>
          <w:rFonts w:ascii="Times New Roman" w:hAnsi="Times New Roman" w:cs="Times New Roman"/>
          <w:sz w:val="28"/>
          <w:szCs w:val="28"/>
        </w:rPr>
        <w:t>ЦГиЭ</w:t>
      </w:r>
      <w:proofErr w:type="spellEnd"/>
    </w:p>
    <w:p w:rsidR="00B20604" w:rsidRPr="00E42906" w:rsidRDefault="00E42906" w:rsidP="00E42906">
      <w:pPr>
        <w:framePr w:w="15413" w:h="2356" w:hRule="exact" w:wrap="none" w:vAnchor="page" w:hAnchor="page" w:x="661" w:y="541"/>
        <w:tabs>
          <w:tab w:val="left" w:pos="12743"/>
        </w:tabs>
        <w:ind w:left="9897" w:right="53" w:firstLine="1869"/>
        <w:jc w:val="both"/>
        <w:rPr>
          <w:rStyle w:val="216pt-1pt"/>
          <w:rFonts w:eastAsia="Arial Unicode MS"/>
          <w:i w:val="0"/>
          <w:sz w:val="28"/>
          <w:szCs w:val="28"/>
          <w:lang w:val="ru-RU"/>
        </w:rPr>
      </w:pPr>
      <w:r w:rsidRPr="00E42906">
        <w:rPr>
          <w:rFonts w:ascii="Times New Roman" w:hAnsi="Times New Roman" w:cs="Times New Roman"/>
          <w:sz w:val="28"/>
          <w:szCs w:val="28"/>
        </w:rPr>
        <w:t xml:space="preserve">от </w:t>
      </w:r>
      <w:r w:rsidRPr="00E42906">
        <w:rPr>
          <w:rFonts w:ascii="Times New Roman" w:hAnsi="Times New Roman" w:cs="Times New Roman"/>
          <w:sz w:val="28"/>
          <w:szCs w:val="28"/>
        </w:rPr>
        <w:tab/>
      </w:r>
      <w:r w:rsidRPr="00E429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906">
        <w:rPr>
          <w:rFonts w:ascii="Times New Roman" w:hAnsi="Times New Roman" w:cs="Times New Roman"/>
          <w:sz w:val="28"/>
          <w:szCs w:val="28"/>
        </w:rPr>
        <w:t>№</w:t>
      </w:r>
    </w:p>
    <w:p w:rsidR="00B20604" w:rsidRPr="00B20604" w:rsidRDefault="00B20604" w:rsidP="00E42906">
      <w:pPr>
        <w:framePr w:w="15413" w:h="2356" w:hRule="exact" w:wrap="none" w:vAnchor="page" w:hAnchor="page" w:x="661" w:y="541"/>
        <w:tabs>
          <w:tab w:val="left" w:pos="12743"/>
        </w:tabs>
        <w:ind w:right="53" w:firstLine="1869"/>
        <w:rPr>
          <w:rStyle w:val="216pt-1pt"/>
          <w:rFonts w:eastAsia="Arial Unicode MS"/>
          <w:i w:val="0"/>
          <w:sz w:val="24"/>
          <w:szCs w:val="24"/>
          <w:lang w:val="ru-RU"/>
        </w:rPr>
      </w:pPr>
    </w:p>
    <w:p w:rsidR="00B20604" w:rsidRPr="00B20604" w:rsidRDefault="00B20604" w:rsidP="003F448E">
      <w:pPr>
        <w:framePr w:w="14011" w:h="1321" w:hRule="exact" w:wrap="none" w:vAnchor="page" w:hAnchor="page" w:x="1336" w:y="2221"/>
        <w:ind w:right="23"/>
        <w:jc w:val="center"/>
        <w:rPr>
          <w:rFonts w:ascii="Times New Roman" w:hAnsi="Times New Roman" w:cs="Times New Roman"/>
          <w:b/>
        </w:rPr>
      </w:pPr>
    </w:p>
    <w:p w:rsidR="00B20604" w:rsidRPr="00B20604" w:rsidRDefault="00B20604" w:rsidP="003F448E">
      <w:pPr>
        <w:framePr w:w="14011" w:h="1321" w:hRule="exact" w:wrap="none" w:vAnchor="page" w:hAnchor="page" w:x="1336" w:y="2221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0604" w:rsidRPr="00B20604" w:rsidRDefault="00B20604" w:rsidP="003F448E">
      <w:pPr>
        <w:framePr w:w="14011" w:h="1321" w:hRule="exact" w:wrap="none" w:vAnchor="page" w:hAnchor="page" w:x="1336" w:y="2221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04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коррупционных правонарушений  (преступлений) </w:t>
      </w:r>
    </w:p>
    <w:p w:rsidR="00B20604" w:rsidRPr="00B20604" w:rsidRDefault="00B20604" w:rsidP="003F448E">
      <w:pPr>
        <w:framePr w:w="14011" w:h="1321" w:hRule="exact" w:wrap="none" w:vAnchor="page" w:hAnchor="page" w:x="1336" w:y="2221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04">
        <w:rPr>
          <w:rStyle w:val="a5"/>
          <w:rFonts w:eastAsia="Arial Unicode MS"/>
          <w:bCs w:val="0"/>
          <w:u w:val="none"/>
        </w:rPr>
        <w:t xml:space="preserve">в Пинском </w:t>
      </w:r>
      <w:proofErr w:type="gramStart"/>
      <w:r w:rsidRPr="00B20604">
        <w:rPr>
          <w:rStyle w:val="a5"/>
          <w:rFonts w:eastAsia="Arial Unicode MS"/>
          <w:bCs w:val="0"/>
          <w:u w:val="none"/>
        </w:rPr>
        <w:t>зональном</w:t>
      </w:r>
      <w:proofErr w:type="gramEnd"/>
      <w:r w:rsidRPr="00B20604">
        <w:rPr>
          <w:rStyle w:val="a5"/>
          <w:rFonts w:eastAsia="Arial Unicode MS"/>
          <w:bCs w:val="0"/>
          <w:u w:val="none"/>
        </w:rPr>
        <w:t xml:space="preserve"> </w:t>
      </w:r>
      <w:proofErr w:type="spellStart"/>
      <w:r w:rsidRPr="00B20604">
        <w:rPr>
          <w:rStyle w:val="a5"/>
          <w:rFonts w:eastAsia="Arial Unicode MS"/>
          <w:bCs w:val="0"/>
          <w:u w:val="none"/>
        </w:rPr>
        <w:t>ЦГиЭ</w:t>
      </w:r>
      <w:proofErr w:type="spellEnd"/>
      <w:r w:rsidRPr="00B20604">
        <w:rPr>
          <w:rStyle w:val="a5"/>
          <w:rFonts w:eastAsia="Arial Unicode MS"/>
          <w:bCs w:val="0"/>
          <w:u w:val="none"/>
        </w:rPr>
        <w:t xml:space="preserve"> на 2019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7584"/>
        <w:gridCol w:w="2789"/>
        <w:gridCol w:w="3869"/>
      </w:tblGrid>
      <w:tr w:rsidR="00B20604" w:rsidRPr="00B20604" w:rsidTr="00F204A3">
        <w:trPr>
          <w:trHeight w:hRule="exact" w:val="36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3F448E">
            <w:pPr>
              <w:framePr w:w="15413" w:h="7944" w:wrap="none" w:vAnchor="page" w:hAnchor="page" w:x="556" w:y="3751"/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 xml:space="preserve">№ </w:t>
            </w:r>
            <w:proofErr w:type="gramStart"/>
            <w:r w:rsidRPr="00B20604">
              <w:rPr>
                <w:rStyle w:val="2"/>
                <w:rFonts w:eastAsia="Arial Unicode MS"/>
                <w:u w:val="none"/>
              </w:rPr>
              <w:t>п</w:t>
            </w:r>
            <w:proofErr w:type="gramEnd"/>
            <w:r w:rsidRPr="00B20604">
              <w:rPr>
                <w:rStyle w:val="2"/>
                <w:rFonts w:eastAsia="Arial Unicode MS"/>
                <w:u w:val="none"/>
              </w:rPr>
              <w:t>/п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3F448E">
            <w:pPr>
              <w:framePr w:w="15413" w:h="7944" w:wrap="none" w:vAnchor="page" w:hAnchor="page" w:x="556" w:y="375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Наименование мероприятий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3F448E">
            <w:pPr>
              <w:framePr w:w="15413" w:h="7944" w:wrap="none" w:vAnchor="page" w:hAnchor="page" w:x="556" w:y="3751"/>
              <w:spacing w:line="280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Срок исполнения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3F448E">
            <w:pPr>
              <w:framePr w:w="15413" w:h="7944" w:wrap="none" w:vAnchor="page" w:hAnchor="page" w:x="556" w:y="3751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Ответственный исполнитель</w:t>
            </w:r>
          </w:p>
        </w:tc>
      </w:tr>
      <w:tr w:rsidR="00B20604" w:rsidRPr="00B20604" w:rsidTr="00F204A3">
        <w:trPr>
          <w:trHeight w:hRule="exact" w:val="93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B20604" w:rsidP="003F448E">
            <w:pPr>
              <w:framePr w:w="15413" w:h="7944" w:wrap="none" w:vAnchor="page" w:hAnchor="page" w:x="556" w:y="375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3F448E">
            <w:pPr>
              <w:framePr w:w="15413" w:h="7944" w:wrap="none" w:vAnchor="page" w:hAnchor="page" w:x="556" w:y="3751"/>
              <w:spacing w:line="322" w:lineRule="exact"/>
              <w:jc w:val="both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 xml:space="preserve">Актуализировать план мероприятий по профилактике коррупционных правонарушений в Пинском </w:t>
            </w:r>
            <w:proofErr w:type="gramStart"/>
            <w:r w:rsidRPr="00B20604">
              <w:rPr>
                <w:rStyle w:val="2"/>
                <w:rFonts w:eastAsia="Arial Unicode MS"/>
                <w:u w:val="none"/>
              </w:rPr>
              <w:t>зональном</w:t>
            </w:r>
            <w:proofErr w:type="gramEnd"/>
            <w:r w:rsidRPr="00B20604"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ЦГиЭ</w:t>
            </w:r>
            <w:proofErr w:type="spellEnd"/>
          </w:p>
          <w:p w:rsidR="00B20604" w:rsidRPr="00B20604" w:rsidRDefault="00B20604" w:rsidP="003F448E">
            <w:pPr>
              <w:framePr w:w="15413" w:h="7944" w:wrap="none" w:vAnchor="page" w:hAnchor="page" w:x="556" w:y="3751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B20604" w:rsidP="003F448E">
            <w:pPr>
              <w:framePr w:w="15413" w:h="7944" w:wrap="none" w:vAnchor="page" w:hAnchor="page" w:x="556" w:y="3751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до 03.01.2019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FA6346" w:rsidP="003F448E">
            <w:pPr>
              <w:framePr w:w="15413" w:h="7944" w:wrap="none" w:vAnchor="page" w:hAnchor="page" w:x="556" w:y="3751"/>
              <w:spacing w:line="326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u w:val="none"/>
              </w:rPr>
              <w:t>Ващук</w:t>
            </w:r>
            <w:proofErr w:type="spellEnd"/>
            <w:r>
              <w:rPr>
                <w:rStyle w:val="2"/>
                <w:rFonts w:eastAsia="Arial Unicode MS"/>
                <w:u w:val="none"/>
              </w:rPr>
              <w:t xml:space="preserve"> В.В.</w:t>
            </w:r>
          </w:p>
          <w:p w:rsidR="00B20604" w:rsidRPr="00B20604" w:rsidRDefault="003B1612" w:rsidP="003B1612">
            <w:pPr>
              <w:framePr w:w="15413" w:h="7944" w:wrap="none" w:vAnchor="page" w:hAnchor="page" w:x="556" w:y="3751"/>
              <w:spacing w:line="317" w:lineRule="exact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 xml:space="preserve">    Касперович Д.В.</w:t>
            </w:r>
          </w:p>
          <w:p w:rsidR="00B20604" w:rsidRPr="00B20604" w:rsidRDefault="00B20604" w:rsidP="003F448E">
            <w:pPr>
              <w:framePr w:w="15413" w:h="7944" w:wrap="none" w:vAnchor="page" w:hAnchor="page" w:x="556" w:y="3751"/>
              <w:spacing w:line="326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04" w:rsidRPr="00B20604" w:rsidTr="00F204A3">
        <w:trPr>
          <w:trHeight w:hRule="exact" w:val="126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66598B" w:rsidP="003F448E">
            <w:pPr>
              <w:framePr w:w="15413" w:h="7944" w:wrap="none" w:vAnchor="page" w:hAnchor="page" w:x="556" w:y="3751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2</w:t>
            </w:r>
            <w:r w:rsidR="00A41F92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3F448E">
            <w:pPr>
              <w:framePr w:w="15413" w:h="7944" w:wrap="none" w:vAnchor="page" w:hAnchor="page" w:x="556" w:y="3751"/>
              <w:spacing w:line="322" w:lineRule="exact"/>
              <w:jc w:val="both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Откорректировать карту мероприятий по уменьшению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коррупционных рисков по разделу «Государственный </w:t>
            </w:r>
            <w:r w:rsidRPr="00B206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санитарный надзор» с учетом специфики деятельности</w:t>
            </w:r>
            <w:r w:rsidRPr="00B20604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и практики работы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B20604" w:rsidP="003F448E">
            <w:pPr>
              <w:framePr w:w="15413" w:h="7944" w:wrap="none" w:vAnchor="page" w:hAnchor="page" w:x="556" w:y="3751"/>
              <w:spacing w:line="322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до 03.01.2019 г.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FA6346" w:rsidRDefault="00320DF0" w:rsidP="00FA6346">
            <w:pPr>
              <w:framePr w:w="15413" w:h="7944" w:wrap="none" w:vAnchor="page" w:hAnchor="page" w:x="556" w:y="3751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u w:val="none"/>
              </w:rPr>
              <w:t xml:space="preserve">   </w:t>
            </w:r>
          </w:p>
          <w:p w:rsidR="00B20604" w:rsidRPr="00B20604" w:rsidRDefault="00FA6346" w:rsidP="003F448E">
            <w:pPr>
              <w:framePr w:w="15413" w:h="7944" w:wrap="none" w:vAnchor="page" w:hAnchor="page" w:x="556" w:y="3751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 xml:space="preserve"> </w:t>
            </w:r>
            <w:r w:rsidR="003B1612">
              <w:rPr>
                <w:rStyle w:val="2"/>
                <w:rFonts w:eastAsia="Arial Unicode MS"/>
                <w:u w:val="none"/>
              </w:rPr>
              <w:t>Касперович Д.В.</w:t>
            </w:r>
          </w:p>
          <w:p w:rsidR="00B20604" w:rsidRPr="00B20604" w:rsidRDefault="00B20604" w:rsidP="003F448E">
            <w:pPr>
              <w:framePr w:w="15413" w:h="7944" w:wrap="none" w:vAnchor="page" w:hAnchor="page" w:x="556" w:y="3751"/>
              <w:spacing w:line="326" w:lineRule="exact"/>
              <w:ind w:left="220"/>
              <w:rPr>
                <w:rStyle w:val="2"/>
                <w:rFonts w:eastAsia="Arial Unicode MS"/>
                <w:u w:val="none"/>
              </w:rPr>
            </w:pPr>
          </w:p>
        </w:tc>
      </w:tr>
      <w:tr w:rsidR="00B20604" w:rsidRPr="00B20604" w:rsidTr="00F204A3">
        <w:trPr>
          <w:trHeight w:hRule="exact" w:val="485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Default="002075D9" w:rsidP="003F448E">
            <w:pPr>
              <w:framePr w:w="15413" w:h="7944" w:wrap="none" w:vAnchor="page" w:hAnchor="page" w:x="556" w:y="3751"/>
              <w:spacing w:line="280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3</w:t>
            </w:r>
            <w:r w:rsidR="00B20604" w:rsidRPr="00B20604">
              <w:rPr>
                <w:rStyle w:val="20"/>
                <w:rFonts w:eastAsia="Arial Unicode MS"/>
              </w:rPr>
              <w:t>. Мероприятия по профилактике и пресечению правонарушений</w:t>
            </w:r>
          </w:p>
          <w:p w:rsidR="0066598B" w:rsidRPr="00B20604" w:rsidRDefault="0066598B" w:rsidP="003F448E">
            <w:pPr>
              <w:framePr w:w="15413" w:h="7944" w:wrap="none" w:vAnchor="page" w:hAnchor="page" w:x="556" w:y="375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04" w:rsidRPr="00B20604" w:rsidTr="00B23667">
        <w:trPr>
          <w:trHeight w:hRule="exact" w:val="405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3F448E">
            <w:pPr>
              <w:framePr w:w="15413" w:h="7944" w:wrap="none" w:vAnchor="page" w:hAnchor="page" w:x="556" w:y="375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u w:val="none"/>
              </w:rPr>
              <w:t>3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906" w:rsidRDefault="007E7906" w:rsidP="003F448E">
            <w:pPr>
              <w:pStyle w:val="Style9"/>
              <w:framePr w:w="15413" w:h="7944" w:wrap="none" w:vAnchor="page" w:hAnchor="page" w:x="556" w:y="375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предупреждению коррупции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Пинском</w:t>
            </w:r>
            <w:proofErr w:type="gramEnd"/>
            <w:r>
              <w:rPr>
                <w:sz w:val="28"/>
                <w:szCs w:val="28"/>
              </w:rPr>
              <w:t xml:space="preserve"> зональном </w:t>
            </w:r>
            <w:proofErr w:type="spellStart"/>
            <w:r>
              <w:rPr>
                <w:sz w:val="28"/>
                <w:szCs w:val="28"/>
              </w:rPr>
              <w:t>ЦГиЭ</w:t>
            </w:r>
            <w:proofErr w:type="spellEnd"/>
            <w:r>
              <w:rPr>
                <w:sz w:val="28"/>
                <w:szCs w:val="28"/>
              </w:rPr>
              <w:t>, в том числе:</w:t>
            </w:r>
          </w:p>
          <w:p w:rsidR="007E7906" w:rsidRDefault="007E7906" w:rsidP="003F448E">
            <w:pPr>
              <w:pStyle w:val="Style9"/>
              <w:framePr w:w="15413" w:h="7944" w:wrap="none" w:vAnchor="page" w:hAnchor="page" w:x="556" w:y="375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 </w:t>
            </w:r>
          </w:p>
          <w:p w:rsidR="007E7906" w:rsidRDefault="007E7906" w:rsidP="003F448E">
            <w:pPr>
              <w:pStyle w:val="Style9"/>
              <w:framePr w:w="15413" w:h="7944" w:wrap="none" w:vAnchor="page" w:hAnchor="page" w:x="556" w:y="375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B20604" w:rsidRPr="007E7906" w:rsidRDefault="007E7906" w:rsidP="003F448E">
            <w:pPr>
              <w:framePr w:w="15413" w:h="7944" w:wrap="none" w:vAnchor="page" w:hAnchor="page" w:x="556" w:y="3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06">
              <w:rPr>
                <w:rFonts w:ascii="Times New Roman" w:hAnsi="Times New Roman" w:cs="Times New Roman"/>
                <w:sz w:val="28"/>
                <w:szCs w:val="28"/>
              </w:rPr>
              <w:t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06" w:rsidRPr="00B20604" w:rsidRDefault="007E7906" w:rsidP="003F448E">
            <w:pPr>
              <w:pStyle w:val="a8"/>
              <w:framePr w:w="15413" w:h="7944" w:wrap="none" w:vAnchor="page" w:hAnchor="page" w:x="556" w:y="37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E7906" w:rsidRPr="00B20604" w:rsidRDefault="007E7906" w:rsidP="003F448E">
            <w:pPr>
              <w:pStyle w:val="a8"/>
              <w:framePr w:w="15413" w:h="7944" w:wrap="none" w:vAnchor="page" w:hAnchor="page" w:x="556" w:y="37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B20604" w:rsidRPr="00B20604" w:rsidRDefault="00B20604" w:rsidP="003F448E">
            <w:pPr>
              <w:framePr w:w="15413" w:h="7944" w:wrap="none" w:vAnchor="page" w:hAnchor="page" w:x="556" w:y="375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906" w:rsidRDefault="007E7906" w:rsidP="003F448E">
            <w:pPr>
              <w:pStyle w:val="a8"/>
              <w:framePr w:w="15413" w:h="7944" w:wrap="none" w:vAnchor="page" w:hAnchor="page" w:x="556" w:y="3751"/>
              <w:rPr>
                <w:rStyle w:val="2"/>
                <w:rFonts w:eastAsia="Arial Unicode MS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FA6346">
              <w:rPr>
                <w:rFonts w:ascii="Times New Roman" w:hAnsi="Times New Roman"/>
                <w:sz w:val="28"/>
                <w:szCs w:val="28"/>
              </w:rPr>
              <w:t>Ващук</w:t>
            </w:r>
            <w:proofErr w:type="spellEnd"/>
            <w:r w:rsidR="00FA634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20604" w:rsidRPr="00B20604" w:rsidRDefault="003B1612" w:rsidP="003F448E">
            <w:pPr>
              <w:framePr w:w="15413" w:h="7944" w:wrap="none" w:vAnchor="page" w:hAnchor="page" w:x="556" w:y="37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u w:val="none"/>
              </w:rPr>
              <w:t xml:space="preserve">  Касперович Д.В.</w:t>
            </w:r>
          </w:p>
        </w:tc>
      </w:tr>
    </w:tbl>
    <w:p w:rsidR="00B20604" w:rsidRPr="00B20604" w:rsidRDefault="00B20604" w:rsidP="00B20604">
      <w:pPr>
        <w:rPr>
          <w:rFonts w:ascii="Times New Roman" w:hAnsi="Times New Roman" w:cs="Times New Roman"/>
          <w:sz w:val="28"/>
          <w:szCs w:val="28"/>
        </w:rPr>
        <w:sectPr w:rsidR="00B20604" w:rsidRPr="00B20604">
          <w:footerReference w:type="default" r:id="rId7"/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0604" w:rsidRPr="00B20604" w:rsidRDefault="00B20604" w:rsidP="00B20604">
      <w:pPr>
        <w:pStyle w:val="a4"/>
        <w:framePr w:wrap="none" w:vAnchor="page" w:hAnchor="page" w:x="8230" w:y="673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7598"/>
        <w:gridCol w:w="2794"/>
        <w:gridCol w:w="3897"/>
      </w:tblGrid>
      <w:tr w:rsidR="007E7906" w:rsidRPr="00B20604" w:rsidTr="007E7906">
        <w:trPr>
          <w:trHeight w:val="410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06" w:rsidRPr="00B20604" w:rsidRDefault="002075D9" w:rsidP="007E7906">
            <w:pPr>
              <w:framePr w:w="15451" w:h="9941" w:wrap="none" w:vAnchor="page" w:hAnchor="page" w:x="565" w:y="1180"/>
              <w:spacing w:line="280" w:lineRule="exact"/>
              <w:jc w:val="center"/>
            </w:pPr>
            <w:r>
              <w:rPr>
                <w:rStyle w:val="2"/>
                <w:rFonts w:eastAsia="Arial Unicode MS"/>
                <w:u w:val="none"/>
              </w:rPr>
              <w:t>3</w:t>
            </w:r>
            <w:r w:rsidR="007E7906" w:rsidRPr="00B20604">
              <w:rPr>
                <w:rStyle w:val="2"/>
                <w:rFonts w:eastAsia="Arial Unicode MS"/>
                <w:u w:val="none"/>
              </w:rPr>
              <w:t>.2.</w:t>
            </w:r>
          </w:p>
          <w:p w:rsidR="007E7906" w:rsidRPr="00B20604" w:rsidRDefault="007E7906" w:rsidP="007E7906">
            <w:pPr>
              <w:framePr w:w="15451" w:h="9941" w:wrap="none" w:vAnchor="page" w:hAnchor="page" w:x="565" w:y="1180"/>
              <w:spacing w:line="280" w:lineRule="exact"/>
              <w:ind w:left="380"/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06" w:rsidRPr="00B20604" w:rsidRDefault="007E7906" w:rsidP="007E7906">
            <w:pPr>
              <w:framePr w:w="15451" w:h="9941" w:wrap="none" w:vAnchor="page" w:hAnchor="page" w:x="565" w:y="118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 xml:space="preserve">Осуществлять в строгом соответствии с законодательством финансово-хозяйственную деятельность, а также </w:t>
            </w:r>
            <w:proofErr w:type="gramStart"/>
            <w:r w:rsidRPr="00B20604">
              <w:rPr>
                <w:rStyle w:val="2"/>
                <w:rFonts w:eastAsia="Arial Unicode MS"/>
                <w:u w:val="none"/>
              </w:rPr>
              <w:t>контроль за</w:t>
            </w:r>
            <w:proofErr w:type="gramEnd"/>
            <w:r w:rsidRPr="00B20604">
              <w:rPr>
                <w:rStyle w:val="2"/>
                <w:rFonts w:eastAsia="Arial Unicode MS"/>
                <w:u w:val="none"/>
              </w:rPr>
              <w:t xml:space="preserve"> сохранностью и использованием денежных средств и материальных ценностей. Проводить анализ причин и условий возникновения бесхозяйственности, недостачи, хищения и других потерь товарно-материальных ценностей и денежных средств.</w:t>
            </w:r>
          </w:p>
          <w:p w:rsidR="007E7906" w:rsidRPr="00B20604" w:rsidRDefault="007E7906" w:rsidP="007E7906">
            <w:pPr>
              <w:framePr w:w="15451" w:h="9941" w:wrap="none" w:vAnchor="page" w:hAnchor="page" w:x="565" w:y="1180"/>
              <w:spacing w:line="322" w:lineRule="exact"/>
              <w:jc w:val="both"/>
            </w:pPr>
            <w:r w:rsidRPr="00B20604">
              <w:rPr>
                <w:rFonts w:ascii="Times New Roman" w:hAnsi="Times New Roman"/>
                <w:sz w:val="28"/>
                <w:szCs w:val="28"/>
              </w:rPr>
              <w:t>Данные вопросы рассматривать на заседаниях комиссии по противодействию коррупции, производственных совещаниях при главном враче с принятием конкретных мер по обеспечению сохранности товарно-материальных ценностей и денежных средств и привлечению к ответственности виновных должностных лиц.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06" w:rsidRPr="00B20604" w:rsidRDefault="007E7906" w:rsidP="007E7906">
            <w:pPr>
              <w:framePr w:w="15451" w:h="9941" w:wrap="none" w:vAnchor="page" w:hAnchor="page" w:x="565" w:y="1180"/>
              <w:spacing w:line="322" w:lineRule="exact"/>
              <w:ind w:left="220"/>
            </w:pPr>
            <w:r w:rsidRPr="00B20604">
              <w:rPr>
                <w:rStyle w:val="2"/>
                <w:rFonts w:eastAsia="Arial Unicode MS"/>
                <w:u w:val="none"/>
              </w:rPr>
              <w:t xml:space="preserve">  постоянно 2019 г.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06" w:rsidRPr="00B20604" w:rsidRDefault="00FA6346" w:rsidP="007E7906">
            <w:pPr>
              <w:framePr w:w="15451" w:h="9941" w:wrap="none" w:vAnchor="page" w:hAnchor="page" w:x="565" w:y="1180"/>
              <w:ind w:left="2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7E7906" w:rsidRPr="00B20604" w:rsidRDefault="007E7906" w:rsidP="007E7906">
            <w:pPr>
              <w:framePr w:w="15451" w:h="9941" w:wrap="none" w:vAnchor="page" w:hAnchor="page" w:x="565" w:y="1180"/>
              <w:ind w:left="2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604">
              <w:rPr>
                <w:rFonts w:ascii="Times New Roman" w:hAnsi="Times New Roman"/>
                <w:sz w:val="28"/>
                <w:szCs w:val="28"/>
              </w:rPr>
              <w:t>Курц</w:t>
            </w:r>
            <w:proofErr w:type="spellEnd"/>
            <w:r w:rsidRPr="00B20604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7E7906" w:rsidRPr="00B20604" w:rsidRDefault="007E7906" w:rsidP="007E7906">
            <w:pPr>
              <w:framePr w:w="15451" w:h="9941" w:wrap="none" w:vAnchor="page" w:hAnchor="page" w:x="565" w:y="1180"/>
              <w:ind w:left="2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604">
              <w:rPr>
                <w:rFonts w:ascii="Times New Roman" w:hAnsi="Times New Roman"/>
                <w:sz w:val="28"/>
                <w:szCs w:val="28"/>
              </w:rPr>
              <w:t>Ивашевич</w:t>
            </w:r>
            <w:proofErr w:type="spellEnd"/>
            <w:r w:rsidRPr="00B20604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7E7906" w:rsidRPr="00B20604" w:rsidRDefault="007E7906" w:rsidP="007E7906">
            <w:pPr>
              <w:framePr w:w="15451" w:h="9941" w:wrap="none" w:vAnchor="page" w:hAnchor="page" w:x="565" w:y="1180"/>
              <w:spacing w:line="322" w:lineRule="exact"/>
            </w:pPr>
          </w:p>
        </w:tc>
      </w:tr>
      <w:tr w:rsidR="00B20604" w:rsidRPr="00B20604" w:rsidTr="007E7906">
        <w:trPr>
          <w:trHeight w:hRule="exact" w:val="312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2075D9" w:rsidP="007E7906">
            <w:pPr>
              <w:framePr w:w="15451" w:h="9941" w:wrap="none" w:vAnchor="page" w:hAnchor="page" w:x="565" w:y="1180"/>
              <w:spacing w:line="280" w:lineRule="exact"/>
              <w:jc w:val="center"/>
            </w:pPr>
            <w:r>
              <w:rPr>
                <w:rStyle w:val="2"/>
                <w:rFonts w:eastAsia="Arial Unicode MS"/>
                <w:u w:val="none"/>
              </w:rPr>
              <w:t>3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7E7906">
              <w:rPr>
                <w:rStyle w:val="2"/>
                <w:rFonts w:eastAsia="Arial Unicode MS"/>
                <w:u w:val="none"/>
              </w:rPr>
              <w:t>3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06" w:rsidRPr="00B20604" w:rsidRDefault="007E7906" w:rsidP="007E7906">
            <w:pPr>
              <w:framePr w:w="15451" w:h="9941" w:wrap="none" w:vAnchor="page" w:hAnchor="page" w:x="565" w:y="1180"/>
              <w:spacing w:line="322" w:lineRule="exact"/>
              <w:jc w:val="both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 xml:space="preserve">Обеспечить систематический контроль за целевым и эффективным использованием бюджетных средств, в первую очередь, в части их использования на выполнение капитальных и текущих ремонтов. </w:t>
            </w:r>
          </w:p>
          <w:p w:rsidR="007E7906" w:rsidRPr="00B20604" w:rsidRDefault="007E7906" w:rsidP="007E7906">
            <w:pPr>
              <w:framePr w:w="15451" w:h="9941" w:wrap="none" w:vAnchor="page" w:hAnchor="page" w:x="565" w:y="118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Согласовывать с УЗО Брестского облисполкома разработку проектно-сметной документации на проведение капитальных ремонтов, строительства и реконструкции, обеспечив целевое и эффективное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бюджетных средств, выделенных на выполнение капитальных и текущих ремонтов.</w:t>
            </w:r>
          </w:p>
          <w:p w:rsidR="00B20604" w:rsidRPr="00B20604" w:rsidRDefault="00B20604" w:rsidP="007E7906">
            <w:pPr>
              <w:framePr w:w="15451" w:h="9941" w:wrap="none" w:vAnchor="page" w:hAnchor="page" w:x="565" w:y="1180"/>
              <w:spacing w:line="336" w:lineRule="exact"/>
              <w:jc w:val="both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06" w:rsidRPr="00B20604" w:rsidRDefault="007E7906" w:rsidP="007E7906">
            <w:pPr>
              <w:framePr w:w="15451" w:h="9941" w:wrap="none" w:vAnchor="page" w:hAnchor="page" w:x="565" w:y="1180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7E7906" w:rsidP="007E7906">
            <w:pPr>
              <w:framePr w:w="15451" w:h="9941" w:wrap="none" w:vAnchor="page" w:hAnchor="page" w:x="565" w:y="1180"/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06" w:rsidRPr="00B20604" w:rsidRDefault="007E7906" w:rsidP="007E7906">
            <w:pPr>
              <w:framePr w:w="15451" w:h="9941" w:wrap="none" w:vAnchor="page" w:hAnchor="page" w:x="565" w:y="1180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604">
              <w:rPr>
                <w:rFonts w:ascii="Times New Roman" w:hAnsi="Times New Roman" w:cs="Times New Roman"/>
                <w:sz w:val="28"/>
                <w:szCs w:val="28"/>
              </w:rPr>
              <w:t>Курц</w:t>
            </w:r>
            <w:proofErr w:type="spellEnd"/>
            <w:r w:rsidRPr="00B2060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7E7906" w:rsidRPr="00B20604" w:rsidRDefault="007E7906" w:rsidP="007E7906">
            <w:pPr>
              <w:framePr w:w="15451" w:h="9941" w:wrap="none" w:vAnchor="page" w:hAnchor="page" w:x="565" w:y="1180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B20604">
              <w:rPr>
                <w:rFonts w:ascii="Times New Roman" w:hAnsi="Times New Roman" w:cs="Times New Roman"/>
                <w:sz w:val="28"/>
                <w:szCs w:val="28"/>
              </w:rPr>
              <w:t>Громада Д.В.</w:t>
            </w:r>
          </w:p>
          <w:p w:rsidR="00B20604" w:rsidRPr="00B20604" w:rsidRDefault="007E7906" w:rsidP="007E7906">
            <w:pPr>
              <w:framePr w:w="15451" w:h="9941" w:wrap="none" w:vAnchor="page" w:hAnchor="page" w:x="565" w:y="1180"/>
              <w:spacing w:line="317" w:lineRule="exact"/>
              <w:ind w:left="220"/>
            </w:pPr>
            <w:proofErr w:type="spellStart"/>
            <w:r w:rsidRPr="00B20604">
              <w:rPr>
                <w:rFonts w:ascii="Times New Roman" w:hAnsi="Times New Roman" w:cs="Times New Roman"/>
                <w:sz w:val="28"/>
                <w:szCs w:val="28"/>
              </w:rPr>
              <w:t>Ивашевич</w:t>
            </w:r>
            <w:proofErr w:type="spellEnd"/>
            <w:r w:rsidRPr="00B2060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20604" w:rsidRPr="00B20604" w:rsidTr="00B23667">
        <w:trPr>
          <w:trHeight w:hRule="exact" w:val="20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7E7906">
            <w:pPr>
              <w:framePr w:w="15451" w:h="9941" w:wrap="none" w:vAnchor="page" w:hAnchor="page" w:x="565" w:y="1180"/>
              <w:spacing w:line="280" w:lineRule="exact"/>
              <w:ind w:right="380"/>
              <w:jc w:val="right"/>
            </w:pPr>
            <w:r>
              <w:rPr>
                <w:rStyle w:val="2"/>
                <w:rFonts w:eastAsia="Arial Unicode MS"/>
                <w:u w:val="none"/>
              </w:rPr>
              <w:t>3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7E7906"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604" w:rsidRDefault="007E7906" w:rsidP="00B23667">
            <w:pPr>
              <w:framePr w:w="15451" w:h="9941" w:wrap="none" w:vAnchor="page" w:hAnchor="page" w:x="565" w:y="1180"/>
              <w:spacing w:line="331" w:lineRule="exact"/>
              <w:jc w:val="both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Осуществлять заключение договоров на закупку товаров (работ, услуг) за счет средств бюджета только в пределах плановых ассигнований.</w:t>
            </w:r>
          </w:p>
          <w:p w:rsidR="00B958B5" w:rsidRDefault="00B958B5" w:rsidP="00B23667">
            <w:pPr>
              <w:framePr w:w="15451" w:h="9941" w:wrap="none" w:vAnchor="page" w:hAnchor="page" w:x="565" w:y="1180"/>
              <w:spacing w:line="331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  <w:p w:rsidR="00B958B5" w:rsidRDefault="00B958B5" w:rsidP="00B23667">
            <w:pPr>
              <w:framePr w:w="15451" w:h="9941" w:wrap="none" w:vAnchor="page" w:hAnchor="page" w:x="565" w:y="1180"/>
              <w:spacing w:line="331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  <w:p w:rsidR="00B958B5" w:rsidRPr="007E7906" w:rsidRDefault="00B958B5" w:rsidP="00B23667">
            <w:pPr>
              <w:framePr w:w="15451" w:h="9941" w:wrap="none" w:vAnchor="page" w:hAnchor="page" w:x="565" w:y="1180"/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06" w:rsidRPr="00B20604" w:rsidRDefault="007E7906" w:rsidP="007E7906">
            <w:pPr>
              <w:framePr w:w="15451" w:h="9941" w:wrap="none" w:vAnchor="page" w:hAnchor="page" w:x="565" w:y="1180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7E7906" w:rsidP="007E7906">
            <w:pPr>
              <w:framePr w:w="15451" w:h="9941" w:wrap="none" w:vAnchor="page" w:hAnchor="page" w:x="565" w:y="1180"/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906" w:rsidRPr="00B20604" w:rsidRDefault="007E7906" w:rsidP="007E7906">
            <w:pPr>
              <w:framePr w:w="15451" w:h="9941" w:wrap="none" w:vAnchor="page" w:hAnchor="page" w:x="565" w:y="1180"/>
              <w:spacing w:line="322" w:lineRule="exact"/>
              <w:ind w:left="220"/>
            </w:pPr>
            <w:r w:rsidRPr="00B20604">
              <w:rPr>
                <w:rStyle w:val="2"/>
                <w:rFonts w:eastAsia="Arial Unicode MS"/>
                <w:u w:val="none"/>
              </w:rPr>
              <w:t>Наумчик В.Л.</w:t>
            </w:r>
          </w:p>
          <w:p w:rsidR="007E7906" w:rsidRPr="00B20604" w:rsidRDefault="007E7906" w:rsidP="007E7906">
            <w:pPr>
              <w:framePr w:w="15451" w:h="9941" w:wrap="none" w:vAnchor="page" w:hAnchor="page" w:x="565" w:y="1180"/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Громада Д.В.</w:t>
            </w:r>
          </w:p>
          <w:p w:rsidR="007E7906" w:rsidRPr="00B20604" w:rsidRDefault="007E7906" w:rsidP="007E7906">
            <w:pPr>
              <w:framePr w:w="15451" w:h="9941" w:wrap="none" w:vAnchor="page" w:hAnchor="page" w:x="565" w:y="1180"/>
              <w:spacing w:line="322" w:lineRule="exact"/>
              <w:ind w:left="220"/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Курц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Ю.А.</w:t>
            </w:r>
          </w:p>
          <w:p w:rsidR="007E7906" w:rsidRPr="00B20604" w:rsidRDefault="007E7906" w:rsidP="007E7906">
            <w:pPr>
              <w:framePr w:w="15451" w:h="9941" w:wrap="none" w:vAnchor="page" w:hAnchor="page" w:x="565" w:y="1180"/>
              <w:spacing w:line="322" w:lineRule="exact"/>
              <w:ind w:left="220"/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Ивашевич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Т.А.</w:t>
            </w:r>
          </w:p>
          <w:p w:rsidR="00B20604" w:rsidRPr="00B20604" w:rsidRDefault="007E7906" w:rsidP="007E7906">
            <w:pPr>
              <w:framePr w:w="15451" w:h="9941" w:wrap="none" w:vAnchor="page" w:hAnchor="page" w:x="565" w:y="1180"/>
              <w:ind w:left="208"/>
            </w:pPr>
            <w:r w:rsidRPr="00B20604">
              <w:rPr>
                <w:rStyle w:val="2"/>
                <w:rFonts w:eastAsia="Arial Unicode MS"/>
                <w:u w:val="none"/>
              </w:rPr>
              <w:t>Касперович Д.В.</w:t>
            </w:r>
          </w:p>
        </w:tc>
      </w:tr>
    </w:tbl>
    <w:p w:rsidR="00B20604" w:rsidRPr="00B20604" w:rsidRDefault="00B20604" w:rsidP="00B20604">
      <w:pPr>
        <w:rPr>
          <w:sz w:val="2"/>
          <w:szCs w:val="2"/>
        </w:rPr>
        <w:sectPr w:rsidR="00B20604" w:rsidRPr="00B2060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0604" w:rsidRPr="00B20604" w:rsidRDefault="00B20604" w:rsidP="00B20604">
      <w:pPr>
        <w:pStyle w:val="22"/>
        <w:framePr w:wrap="none" w:vAnchor="page" w:hAnchor="page" w:x="8223" w:y="678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7632"/>
        <w:gridCol w:w="2741"/>
        <w:gridCol w:w="3946"/>
      </w:tblGrid>
      <w:tr w:rsidR="00B20604" w:rsidRPr="00B20604" w:rsidTr="00F204A3">
        <w:trPr>
          <w:trHeight w:hRule="exact" w:val="21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framePr w:w="15475" w:h="10128" w:wrap="none" w:vAnchor="page" w:hAnchor="page" w:x="553" w:y="11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</w:t>
            </w:r>
            <w:r w:rsidR="00B23667">
              <w:rPr>
                <w:rFonts w:ascii="Times New Roman" w:hAnsi="Times New Roman"/>
                <w:sz w:val="28"/>
                <w:szCs w:val="28"/>
              </w:rPr>
              <w:t>5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Style9"/>
              <w:framePr w:w="15475" w:h="10128" w:wrap="none" w:vAnchor="page" w:hAnchor="page" w:x="553" w:y="1190"/>
              <w:ind w:firstLine="0"/>
              <w:rPr>
                <w:rStyle w:val="FontStyle20"/>
              </w:rPr>
            </w:pPr>
            <w:r w:rsidRPr="00B20604">
              <w:rPr>
                <w:rStyle w:val="FontStyle20"/>
              </w:rPr>
              <w:t xml:space="preserve">В случае выявления факта коррупционной направленности, либо получения информации из компетентных органов о свершившемся факте коррупционного преступления немедленно информировать главного врача Брестского областного </w:t>
            </w:r>
            <w:proofErr w:type="spellStart"/>
            <w:r w:rsidRPr="00B20604">
              <w:rPr>
                <w:rStyle w:val="FontStyle20"/>
              </w:rPr>
              <w:t>ЦГЭиОЗ</w:t>
            </w:r>
            <w:proofErr w:type="spellEnd"/>
            <w:r w:rsidRPr="00B20604">
              <w:rPr>
                <w:rStyle w:val="FontStyle20"/>
              </w:rPr>
              <w:t xml:space="preserve"> устно (по телефону) с последующим предоставлением письменного подтверждения.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 xml:space="preserve">в случае  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выявления  факта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F1007E" w:rsidP="00F204A3">
            <w:pPr>
              <w:pStyle w:val="a8"/>
              <w:framePr w:w="15475" w:h="10128" w:wrap="none" w:vAnchor="page" w:hAnchor="page" w:x="553" w:y="1190"/>
              <w:ind w:left="116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Руковод</w:t>
            </w:r>
            <w:r>
              <w:rPr>
                <w:rStyle w:val="2"/>
                <w:rFonts w:eastAsia="Arial Unicode MS"/>
                <w:u w:val="none"/>
              </w:rPr>
              <w:t>ство</w:t>
            </w:r>
            <w:r w:rsidRPr="00B20604"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Пинск</w:t>
            </w:r>
            <w:r>
              <w:rPr>
                <w:rStyle w:val="2"/>
                <w:rFonts w:eastAsia="Arial Unicode MS"/>
                <w:u w:val="none"/>
              </w:rPr>
              <w:t>ого</w:t>
            </w:r>
            <w:proofErr w:type="spellEnd"/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u w:val="none"/>
              </w:rPr>
              <w:t>зонального</w:t>
            </w:r>
            <w:proofErr w:type="gramEnd"/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u w:val="none"/>
              </w:rPr>
              <w:t>ЦГиЭ</w:t>
            </w:r>
            <w:proofErr w:type="spellEnd"/>
          </w:p>
          <w:p w:rsidR="00B20604" w:rsidRPr="00B20604" w:rsidRDefault="00B20604" w:rsidP="00F204A3">
            <w:pPr>
              <w:pStyle w:val="a8"/>
              <w:framePr w:w="15475" w:h="10128" w:wrap="none" w:vAnchor="page" w:hAnchor="page" w:x="553" w:y="1190"/>
              <w:ind w:left="116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 xml:space="preserve">Руководители структурных подразделений </w:t>
            </w:r>
          </w:p>
          <w:p w:rsidR="00B20604" w:rsidRPr="00B20604" w:rsidRDefault="00B20604" w:rsidP="00F204A3">
            <w:pPr>
              <w:pStyle w:val="a8"/>
              <w:framePr w:w="15475" w:h="10128" w:wrap="none" w:vAnchor="page" w:hAnchor="page" w:x="553" w:y="1190"/>
              <w:ind w:left="116"/>
              <w:rPr>
                <w:rFonts w:ascii="Times New Roman" w:hAnsi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pStyle w:val="a8"/>
              <w:framePr w:w="15475" w:h="10128" w:wrap="none" w:vAnchor="page" w:hAnchor="page" w:x="553" w:y="1190"/>
              <w:ind w:left="116"/>
              <w:rPr>
                <w:rFonts w:ascii="Times New Roman" w:hAnsi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pStyle w:val="a8"/>
              <w:framePr w:w="15475" w:h="10128" w:wrap="none" w:vAnchor="page" w:hAnchor="page" w:x="553" w:y="1190"/>
              <w:ind w:left="1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604" w:rsidRPr="00B20604" w:rsidTr="00F204A3">
        <w:trPr>
          <w:trHeight w:hRule="exact" w:val="554"/>
        </w:trPr>
        <w:tc>
          <w:tcPr>
            <w:tcW w:w="15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2075D9" w:rsidP="00F204A3">
            <w:pPr>
              <w:framePr w:w="15475" w:h="10128" w:wrap="none" w:vAnchor="page" w:hAnchor="page" w:x="553" w:y="1190"/>
              <w:spacing w:line="322" w:lineRule="exact"/>
              <w:ind w:left="220"/>
              <w:jc w:val="center"/>
            </w:pPr>
            <w:r>
              <w:rPr>
                <w:rStyle w:val="20"/>
                <w:rFonts w:eastAsia="Arial Unicode MS"/>
              </w:rPr>
              <w:t>4</w:t>
            </w:r>
            <w:r w:rsidR="00B20604" w:rsidRPr="00B20604">
              <w:rPr>
                <w:rStyle w:val="20"/>
                <w:rFonts w:eastAsia="Arial Unicode MS"/>
              </w:rPr>
              <w:t>. Мероприятия по предупреждению коррупционных правонарушений</w:t>
            </w:r>
          </w:p>
        </w:tc>
      </w:tr>
      <w:tr w:rsidR="00B20604" w:rsidRPr="00B20604" w:rsidTr="00F204A3">
        <w:trPr>
          <w:trHeight w:hRule="exact" w:val="19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framePr w:w="15475" w:h="10128" w:wrap="none" w:vAnchor="page" w:hAnchor="page" w:x="553" w:y="1190"/>
              <w:spacing w:line="280" w:lineRule="exact"/>
              <w:ind w:left="380"/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6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jc w:val="both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Обеспечить систематический контроль, в том числе путём проведения проверок финансово-хозяйственной деятельности организаций, за сохранностью, целевым и эффективным использованием государственного имущества и выделяемых из бюджета денежных средств, а также рациональным использованием средств от приносящей доходы деятельности.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ind w:left="2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604">
              <w:rPr>
                <w:rFonts w:ascii="Times New Roman" w:hAnsi="Times New Roman"/>
                <w:sz w:val="28"/>
                <w:szCs w:val="28"/>
              </w:rPr>
              <w:t>Курц</w:t>
            </w:r>
            <w:proofErr w:type="spellEnd"/>
            <w:r w:rsidRPr="00B20604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ind w:left="2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604">
              <w:rPr>
                <w:rFonts w:ascii="Times New Roman" w:hAnsi="Times New Roman"/>
                <w:sz w:val="28"/>
                <w:szCs w:val="28"/>
              </w:rPr>
              <w:t>Ивашевич</w:t>
            </w:r>
            <w:proofErr w:type="spellEnd"/>
            <w:r w:rsidRPr="00B20604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ind w:left="220"/>
            </w:pPr>
          </w:p>
        </w:tc>
      </w:tr>
      <w:tr w:rsidR="00B20604" w:rsidRPr="00B20604" w:rsidTr="00F204A3">
        <w:trPr>
          <w:trHeight w:hRule="exact" w:val="169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framePr w:w="15475" w:h="10128" w:wrap="none" w:vAnchor="page" w:hAnchor="page" w:x="553" w:y="1190"/>
              <w:spacing w:line="280" w:lineRule="exact"/>
              <w:ind w:right="380"/>
              <w:jc w:val="right"/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7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jc w:val="both"/>
            </w:pPr>
            <w:r w:rsidRPr="00B20604">
              <w:rPr>
                <w:rStyle w:val="2"/>
                <w:rFonts w:eastAsia="Arial Unicode MS"/>
                <w:u w:val="none"/>
              </w:rPr>
              <w:t>Обеспечить неукоснительное соблюдение законодательства при сдаче в аренду государственного имущества, своевременное и полное взыскание арендной платы, стоимости  коммунальных с арендатора, процент отчислений от суммы полученной арендной платы в бюджет.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ind w:left="2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604">
              <w:rPr>
                <w:rFonts w:ascii="Times New Roman" w:hAnsi="Times New Roman"/>
                <w:sz w:val="28"/>
                <w:szCs w:val="28"/>
              </w:rPr>
              <w:t>Курц</w:t>
            </w:r>
            <w:proofErr w:type="spellEnd"/>
            <w:r w:rsidRPr="00B20604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ind w:left="2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604">
              <w:rPr>
                <w:rFonts w:ascii="Times New Roman" w:hAnsi="Times New Roman"/>
                <w:sz w:val="28"/>
                <w:szCs w:val="28"/>
              </w:rPr>
              <w:t>Ивашевич</w:t>
            </w:r>
            <w:proofErr w:type="spellEnd"/>
            <w:r w:rsidRPr="00B20604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ind w:left="220"/>
            </w:pPr>
          </w:p>
        </w:tc>
      </w:tr>
      <w:tr w:rsidR="00B20604" w:rsidRPr="00B20604" w:rsidTr="00F204A3">
        <w:trPr>
          <w:trHeight w:hRule="exact" w:val="170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framePr w:w="15475" w:h="10128" w:wrap="none" w:vAnchor="page" w:hAnchor="page" w:x="553" w:y="1190"/>
              <w:spacing w:line="280" w:lineRule="exact"/>
              <w:ind w:right="380"/>
              <w:jc w:val="right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8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spacing w:line="331" w:lineRule="exact"/>
              <w:jc w:val="both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проведение внеплановых проверок материальн</w:t>
            </w:r>
            <w:proofErr w:type="gramStart"/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ответственных лиц, в том числе в части правильности  начисления заработной </w:t>
            </w:r>
            <w:r w:rsidRPr="00B206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платы, пособий</w:t>
            </w:r>
            <w:r w:rsidRPr="00B20604">
              <w:rPr>
                <w:rFonts w:eastAsia="Times New Roman"/>
                <w:spacing w:val="-3"/>
                <w:sz w:val="28"/>
                <w:szCs w:val="28"/>
              </w:rPr>
              <w:t xml:space="preserve">, </w:t>
            </w:r>
            <w:r w:rsidRPr="00B206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командировочных     расходов, оплаты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 дней к отпуску, стаж работы в отрасли, а также перечисление средств на карт-счета.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spacing w:line="280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2060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ежеквартально 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B20604">
              <w:rPr>
                <w:rFonts w:ascii="Times New Roman" w:hAnsi="Times New Roman"/>
                <w:sz w:val="28"/>
                <w:szCs w:val="28"/>
              </w:rPr>
              <w:t>Курц</w:t>
            </w:r>
            <w:proofErr w:type="spellEnd"/>
            <w:proofErr w:type="gramStart"/>
            <w:r w:rsidRPr="00B2060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20604">
              <w:rPr>
                <w:rFonts w:ascii="Times New Roman" w:hAnsi="Times New Roman"/>
                <w:sz w:val="28"/>
                <w:szCs w:val="28"/>
              </w:rPr>
              <w:t>Ю.А.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rPr>
                <w:rFonts w:ascii="Times New Roman" w:hAnsi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rPr>
                <w:rFonts w:ascii="Times New Roman" w:hAnsi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rPr>
                <w:rFonts w:ascii="Times New Roman" w:hAnsi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604" w:rsidRPr="00B20604" w:rsidTr="00F204A3">
        <w:trPr>
          <w:trHeight w:hRule="exact" w:val="97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framePr w:w="15475" w:h="10128" w:wrap="none" w:vAnchor="page" w:hAnchor="page" w:x="553" w:y="1190"/>
              <w:spacing w:line="280" w:lineRule="exact"/>
              <w:ind w:left="380"/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9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Обеспечить постоянный контроль над порядком оформления и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графиков и табелей учета рабочего времени.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ежемесячно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Пешко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А.М.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ind w:left="220"/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Ивашевич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Т.А.</w:t>
            </w:r>
          </w:p>
          <w:p w:rsidR="00B20604" w:rsidRPr="00B20604" w:rsidRDefault="00B20604" w:rsidP="00F204A3">
            <w:pPr>
              <w:framePr w:w="15475" w:h="10128" w:wrap="none" w:vAnchor="page" w:hAnchor="page" w:x="553" w:y="1190"/>
              <w:spacing w:line="322" w:lineRule="exact"/>
              <w:ind w:left="220"/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Курц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Ю.А.</w:t>
            </w:r>
          </w:p>
        </w:tc>
      </w:tr>
    </w:tbl>
    <w:p w:rsidR="00B20604" w:rsidRPr="00B20604" w:rsidRDefault="00B20604" w:rsidP="00B20604">
      <w:pPr>
        <w:rPr>
          <w:sz w:val="2"/>
          <w:szCs w:val="2"/>
        </w:rPr>
        <w:sectPr w:rsidR="00B20604" w:rsidRPr="00B2060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0604" w:rsidRPr="00B20604" w:rsidRDefault="00B20604" w:rsidP="00B20604">
      <w:pPr>
        <w:pStyle w:val="a4"/>
        <w:framePr w:wrap="none" w:vAnchor="page" w:hAnchor="page" w:x="8218" w:y="673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7651"/>
        <w:gridCol w:w="2717"/>
        <w:gridCol w:w="3955"/>
      </w:tblGrid>
      <w:tr w:rsidR="00B20604" w:rsidRPr="00B20604" w:rsidTr="00F204A3">
        <w:trPr>
          <w:trHeight w:hRule="exact" w:val="100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958B5" w:rsidP="002075D9">
            <w:pPr>
              <w:framePr w:w="15475" w:h="10363" w:wrap="none" w:vAnchor="page" w:hAnchor="page" w:x="556" w:y="1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075D9">
              <w:rPr>
                <w:rFonts w:ascii="Times New Roman" w:hAnsi="Times New Roman"/>
                <w:sz w:val="28"/>
                <w:szCs w:val="28"/>
              </w:rPr>
              <w:t>4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</w:t>
            </w:r>
            <w:r w:rsidR="00B23667">
              <w:rPr>
                <w:rFonts w:ascii="Times New Roman" w:hAnsi="Times New Roman"/>
                <w:sz w:val="28"/>
                <w:szCs w:val="28"/>
              </w:rPr>
              <w:t>10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Style9"/>
              <w:framePr w:w="15475" w:h="10363" w:wrap="none" w:vAnchor="page" w:hAnchor="page" w:x="556" w:y="1126"/>
              <w:widowControl/>
              <w:spacing w:line="240" w:lineRule="auto"/>
              <w:ind w:firstLine="0"/>
              <w:rPr>
                <w:rStyle w:val="FontStyle20"/>
              </w:rPr>
            </w:pPr>
            <w:r w:rsidRPr="00B20604">
              <w:rPr>
                <w:rStyle w:val="FontStyle20"/>
              </w:rPr>
              <w:t xml:space="preserve">Обеспечить контроль норм расхода топлива на автотранспортную технику, выдачу и оформление путевых листов.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a8"/>
              <w:framePr w:w="15475" w:h="10363" w:wrap="none" w:vAnchor="page" w:hAnchor="page" w:x="556" w:y="1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B20604" w:rsidRPr="00B20604" w:rsidRDefault="00B20604" w:rsidP="00F204A3">
            <w:pPr>
              <w:pStyle w:val="a8"/>
              <w:framePr w:w="15475" w:h="10363" w:wrap="none" w:vAnchor="page" w:hAnchor="page" w:x="556" w:y="1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B20604" w:rsidP="004257D7">
            <w:pPr>
              <w:pStyle w:val="a8"/>
              <w:framePr w:w="15475" w:h="10363" w:wrap="none" w:vAnchor="page" w:hAnchor="page" w:x="556" w:y="1126"/>
              <w:ind w:left="24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604">
              <w:rPr>
                <w:rFonts w:ascii="Times New Roman" w:hAnsi="Times New Roman"/>
                <w:sz w:val="28"/>
                <w:szCs w:val="28"/>
              </w:rPr>
              <w:t>Курц</w:t>
            </w:r>
            <w:proofErr w:type="spellEnd"/>
            <w:r w:rsidRPr="00B20604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B20604" w:rsidRPr="00B20604" w:rsidTr="00F204A3">
        <w:trPr>
          <w:trHeight w:hRule="exact" w:val="99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958B5" w:rsidP="002075D9">
            <w:pPr>
              <w:framePr w:w="15475" w:h="10363" w:wrap="none" w:vAnchor="page" w:hAnchor="page" w:x="556" w:y="1126"/>
              <w:spacing w:line="280" w:lineRule="exact"/>
              <w:ind w:right="139"/>
              <w:jc w:val="right"/>
            </w:pPr>
            <w:r>
              <w:rPr>
                <w:rStyle w:val="2"/>
                <w:rFonts w:eastAsia="Arial Unicode MS"/>
                <w:u w:val="none"/>
              </w:rPr>
              <w:t xml:space="preserve">   </w:t>
            </w:r>
            <w:r w:rsidR="002075D9"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11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363" w:wrap="none" w:vAnchor="page" w:hAnchor="page" w:x="556" w:y="1126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своевременное и полное возмещение в доход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бюджета части расходов, подлежащих возмещению,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внебюджетной деятельности</w:t>
            </w:r>
            <w:r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363" w:wrap="none" w:vAnchor="page" w:hAnchor="page" w:x="556" w:y="1126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ежемесячно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F204A3">
            <w:pPr>
              <w:framePr w:w="15475" w:h="10363" w:wrap="none" w:vAnchor="page" w:hAnchor="page" w:x="556" w:y="1126"/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Курц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Ю.А.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Ивашевич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Т.А.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22" w:lineRule="exact"/>
              <w:ind w:left="220"/>
            </w:pPr>
          </w:p>
        </w:tc>
      </w:tr>
      <w:tr w:rsidR="00B20604" w:rsidRPr="00B20604" w:rsidTr="00F204A3">
        <w:trPr>
          <w:trHeight w:hRule="exact" w:val="255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B958B5" w:rsidP="002075D9">
            <w:pPr>
              <w:framePr w:w="15475" w:h="10363" w:wrap="none" w:vAnchor="page" w:hAnchor="page" w:x="556" w:y="1126"/>
              <w:spacing w:line="280" w:lineRule="exact"/>
            </w:pPr>
            <w:r>
              <w:rPr>
                <w:rStyle w:val="2"/>
                <w:rFonts w:eastAsia="Arial Unicode MS"/>
                <w:u w:val="none"/>
              </w:rPr>
              <w:t xml:space="preserve">      </w:t>
            </w:r>
            <w:r w:rsidR="002075D9"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12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Обеспечить организацию и проведение государственных закупок в соответствии с действующим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по осуществлению государственных закупок товаров (работ, услуг).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363" w:wrap="none" w:vAnchor="page" w:hAnchor="page" w:x="556" w:y="1126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FA6346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>
              <w:rPr>
                <w:rStyle w:val="2"/>
                <w:rFonts w:eastAsia="Arial Unicode MS"/>
                <w:u w:val="none"/>
              </w:rPr>
              <w:t>Ващук</w:t>
            </w:r>
            <w:proofErr w:type="spellEnd"/>
            <w:r>
              <w:rPr>
                <w:rStyle w:val="2"/>
                <w:rFonts w:eastAsia="Arial Unicode MS"/>
                <w:u w:val="none"/>
              </w:rPr>
              <w:t xml:space="preserve"> В.В.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Наумчик В.Л.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Курц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Ю.А.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Ивашевич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Т.А.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Громада Д.В.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Шахнович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Т.В.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Ермоленко Т.А.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Касперович Д.В.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</w:pPr>
          </w:p>
        </w:tc>
      </w:tr>
      <w:tr w:rsidR="00B20604" w:rsidRPr="00B20604" w:rsidTr="00F204A3">
        <w:trPr>
          <w:trHeight w:hRule="exact" w:val="12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framePr w:w="15475" w:h="10363" w:wrap="none" w:vAnchor="page" w:hAnchor="page" w:x="556" w:y="1126"/>
              <w:spacing w:line="280" w:lineRule="exact"/>
              <w:ind w:left="380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13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меры по расширению свободного доступа населения к нормативно-правовым актам и иной информации, которые содержат государственную политику в сфере противодействия коррупции.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363" w:wrap="none" w:vAnchor="page" w:hAnchor="page" w:x="556" w:y="1126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Шахнович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Т.В.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</w:p>
        </w:tc>
      </w:tr>
      <w:tr w:rsidR="00B20604" w:rsidRPr="00B20604" w:rsidTr="00F204A3">
        <w:trPr>
          <w:trHeight w:hRule="exact" w:val="15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958B5" w:rsidP="002075D9">
            <w:pPr>
              <w:framePr w:w="15475" w:h="10363" w:wrap="none" w:vAnchor="page" w:hAnchor="page" w:x="556" w:y="1126"/>
              <w:spacing w:line="280" w:lineRule="exact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 xml:space="preserve">     </w:t>
            </w:r>
            <w:r w:rsidR="002075D9"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14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Проводить анализ обращений граждан и юридических лиц на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наличия в них информации о фактах коррупции со стороны работников учреждения.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604" w:rsidRPr="00B20604" w:rsidRDefault="001906A5" w:rsidP="00F204A3">
            <w:pPr>
              <w:framePr w:w="15475" w:h="10363" w:wrap="none" w:vAnchor="page" w:hAnchor="page" w:x="556" w:y="1126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 xml:space="preserve">ежеквартально 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604" w:rsidRPr="00B20604" w:rsidRDefault="003B1612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Касперович Д.В.</w:t>
            </w: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</w:p>
          <w:p w:rsidR="00B20604" w:rsidRPr="00B20604" w:rsidRDefault="00B20604" w:rsidP="00F204A3">
            <w:pPr>
              <w:framePr w:w="15475" w:h="10363" w:wrap="none" w:vAnchor="page" w:hAnchor="page" w:x="556" w:y="1126"/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</w:p>
        </w:tc>
      </w:tr>
      <w:tr w:rsidR="001906A5" w:rsidRPr="00B20604" w:rsidTr="00F204A3">
        <w:trPr>
          <w:trHeight w:hRule="exact" w:val="196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6A5" w:rsidRPr="00B20604" w:rsidRDefault="002075D9" w:rsidP="001906A5">
            <w:pPr>
              <w:framePr w:w="15475" w:h="10363" w:wrap="none" w:vAnchor="page" w:hAnchor="page" w:x="556" w:y="1126"/>
              <w:spacing w:line="280" w:lineRule="exact"/>
              <w:ind w:left="300"/>
              <w:rPr>
                <w:color w:val="auto"/>
              </w:rPr>
            </w:pPr>
            <w:r>
              <w:rPr>
                <w:rStyle w:val="2"/>
                <w:rFonts w:eastAsia="Arial Unicode MS"/>
                <w:color w:val="auto"/>
                <w:u w:val="none"/>
              </w:rPr>
              <w:t>4</w:t>
            </w:r>
            <w:r w:rsidR="001906A5" w:rsidRPr="00B20604">
              <w:rPr>
                <w:rStyle w:val="2"/>
                <w:rFonts w:eastAsia="Arial Unicode MS"/>
                <w:color w:val="auto"/>
                <w:u w:val="none"/>
              </w:rPr>
              <w:t>.1</w:t>
            </w:r>
            <w:r w:rsidR="001906A5">
              <w:rPr>
                <w:rStyle w:val="2"/>
                <w:rFonts w:eastAsia="Arial Unicode MS"/>
                <w:color w:val="auto"/>
                <w:u w:val="none"/>
              </w:rPr>
              <w:t>5</w:t>
            </w:r>
            <w:r w:rsidR="001906A5" w:rsidRPr="00B20604">
              <w:rPr>
                <w:rStyle w:val="2"/>
                <w:rFonts w:eastAsia="Arial Unicode MS"/>
                <w:color w:val="auto"/>
                <w:u w:val="none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6A5" w:rsidRPr="00B20604" w:rsidRDefault="001906A5" w:rsidP="001906A5">
            <w:pPr>
              <w:framePr w:w="15475" w:h="10363" w:wrap="none" w:vAnchor="page" w:hAnchor="page" w:x="556" w:y="1126"/>
              <w:spacing w:line="331" w:lineRule="exact"/>
              <w:jc w:val="both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Обеспечить оказание санитарно-гигиенических услуг физическим и юридическим лицам в рамках «Одно окно» в целях повышения социальных стандартов жизни граждан, исключения препятствий в реализации прав населения и профилактике правонарушений.</w:t>
            </w:r>
          </w:p>
          <w:p w:rsidR="001906A5" w:rsidRPr="00B20604" w:rsidRDefault="001906A5" w:rsidP="001906A5">
            <w:pPr>
              <w:framePr w:w="15475" w:h="10363" w:wrap="none" w:vAnchor="page" w:hAnchor="page" w:x="556" w:y="1126"/>
              <w:spacing w:line="331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  <w:p w:rsidR="001906A5" w:rsidRPr="00B20604" w:rsidRDefault="001906A5" w:rsidP="001906A5">
            <w:pPr>
              <w:framePr w:w="15475" w:h="10363" w:wrap="none" w:vAnchor="page" w:hAnchor="page" w:x="556" w:y="1126"/>
              <w:spacing w:line="331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  <w:p w:rsidR="001906A5" w:rsidRPr="00B20604" w:rsidRDefault="001906A5" w:rsidP="001906A5">
            <w:pPr>
              <w:framePr w:w="15475" w:h="10363" w:wrap="none" w:vAnchor="page" w:hAnchor="page" w:x="556" w:y="1126"/>
              <w:spacing w:line="331" w:lineRule="exact"/>
              <w:jc w:val="both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6A5" w:rsidRPr="00B20604" w:rsidRDefault="001906A5" w:rsidP="001906A5">
            <w:pPr>
              <w:framePr w:w="15475" w:h="10363" w:wrap="none" w:vAnchor="page" w:hAnchor="page" w:x="556" w:y="1126"/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1906A5" w:rsidRPr="00B20604" w:rsidRDefault="001906A5" w:rsidP="001906A5">
            <w:pPr>
              <w:framePr w:w="15475" w:h="10363" w:wrap="none" w:vAnchor="page" w:hAnchor="page" w:x="556" w:y="1126"/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6A5" w:rsidRPr="00B20604" w:rsidRDefault="001906A5" w:rsidP="001906A5">
            <w:pPr>
              <w:framePr w:w="15475" w:h="10363" w:wrap="none" w:vAnchor="page" w:hAnchor="page" w:x="556" w:y="1126"/>
              <w:ind w:left="208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 xml:space="preserve">Руководители структурных подразделений </w:t>
            </w: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Пинск</w:t>
            </w:r>
            <w:r>
              <w:rPr>
                <w:rStyle w:val="2"/>
                <w:rFonts w:eastAsia="Arial Unicode MS"/>
                <w:u w:val="none"/>
              </w:rPr>
              <w:t>ого</w:t>
            </w:r>
            <w:proofErr w:type="spellEnd"/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u w:val="none"/>
              </w:rPr>
              <w:t>зонального</w:t>
            </w:r>
            <w:proofErr w:type="gramEnd"/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u w:val="none"/>
              </w:rPr>
              <w:t>ЦГиЭ</w:t>
            </w:r>
            <w:proofErr w:type="spellEnd"/>
          </w:p>
          <w:p w:rsidR="001906A5" w:rsidRPr="00B20604" w:rsidRDefault="001906A5" w:rsidP="001906A5">
            <w:pPr>
              <w:framePr w:w="15475" w:h="10363" w:wrap="none" w:vAnchor="page" w:hAnchor="page" w:x="556" w:y="1126"/>
              <w:spacing w:line="312" w:lineRule="exact"/>
              <w:ind w:left="220"/>
            </w:pPr>
          </w:p>
        </w:tc>
      </w:tr>
      <w:tr w:rsidR="00B20604" w:rsidRPr="00B20604" w:rsidTr="00F204A3">
        <w:trPr>
          <w:trHeight w:hRule="exact" w:val="135"/>
        </w:trPr>
        <w:tc>
          <w:tcPr>
            <w:tcW w:w="154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20604" w:rsidRPr="00B20604" w:rsidRDefault="00B20604" w:rsidP="00F204A3">
            <w:pPr>
              <w:framePr w:w="15475" w:h="10363" w:wrap="none" w:vAnchor="page" w:hAnchor="page" w:x="556" w:y="1126"/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</w:p>
        </w:tc>
      </w:tr>
    </w:tbl>
    <w:p w:rsidR="00B20604" w:rsidRPr="00B20604" w:rsidRDefault="00B20604" w:rsidP="00B20604">
      <w:pPr>
        <w:rPr>
          <w:sz w:val="2"/>
          <w:szCs w:val="2"/>
        </w:rPr>
        <w:sectPr w:rsidR="00B20604" w:rsidRPr="00B2060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0604" w:rsidRPr="00B20604" w:rsidRDefault="00B20604" w:rsidP="00B20604">
      <w:pPr>
        <w:pStyle w:val="a4"/>
        <w:framePr w:wrap="none" w:vAnchor="page" w:hAnchor="page" w:x="8230" w:y="678"/>
        <w:shd w:val="clear" w:color="auto" w:fill="auto"/>
        <w:spacing w:line="220" w:lineRule="exact"/>
      </w:pPr>
    </w:p>
    <w:tbl>
      <w:tblPr>
        <w:tblW w:w="1545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7666"/>
        <w:gridCol w:w="2722"/>
        <w:gridCol w:w="3906"/>
      </w:tblGrid>
      <w:tr w:rsidR="00B20604" w:rsidRPr="00B20604" w:rsidTr="00B20604">
        <w:trPr>
          <w:trHeight w:hRule="exact" w:val="256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spacing w:line="280" w:lineRule="exact"/>
              <w:ind w:left="300"/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.1</w:t>
            </w:r>
            <w:r w:rsidR="00B23667">
              <w:rPr>
                <w:rStyle w:val="2"/>
                <w:rFonts w:eastAsia="Arial Unicode MS"/>
                <w:u w:val="none"/>
              </w:rPr>
              <w:t>6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проведение анонимного анкетирования среди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заявителей, индивидуальных предпринимателей и </w:t>
            </w:r>
            <w:r w:rsidRPr="00B206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сотрудников     санитарно-эпидемиологической службы с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включением в анкету вопросов, касающихся вымогательства и взяток, поборов и    т.д. </w:t>
            </w:r>
          </w:p>
          <w:p w:rsidR="00B20604" w:rsidRPr="00B20604" w:rsidRDefault="00B20604" w:rsidP="00F204A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результаты анонимного анкетирования и обсуждать их на заседаниях комиссии по противодействию коррупции.</w:t>
            </w:r>
          </w:p>
          <w:p w:rsidR="00B20604" w:rsidRPr="00B20604" w:rsidRDefault="00B20604" w:rsidP="00F204A3">
            <w:pPr>
              <w:spacing w:line="322" w:lineRule="exact"/>
              <w:jc w:val="both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1906A5">
            <w:pPr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</w:t>
            </w:r>
            <w:r w:rsidR="001906A5">
              <w:rPr>
                <w:rStyle w:val="2"/>
                <w:rFonts w:eastAsia="Arial Unicode MS"/>
                <w:u w:val="none"/>
              </w:rPr>
              <w:t>9</w:t>
            </w:r>
            <w:r w:rsidRPr="00B20604">
              <w:rPr>
                <w:rStyle w:val="2"/>
                <w:rFonts w:eastAsia="Arial Unicode MS"/>
                <w:u w:val="none"/>
              </w:rPr>
              <w:t xml:space="preserve"> 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FA6346" w:rsidP="00F204A3">
            <w:pPr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>
              <w:rPr>
                <w:rStyle w:val="2"/>
                <w:rFonts w:eastAsia="Arial Unicode MS"/>
                <w:u w:val="none"/>
              </w:rPr>
              <w:t>Ващук</w:t>
            </w:r>
            <w:proofErr w:type="spellEnd"/>
            <w:r>
              <w:rPr>
                <w:rStyle w:val="2"/>
                <w:rFonts w:eastAsia="Arial Unicode MS"/>
                <w:u w:val="none"/>
              </w:rPr>
              <w:t xml:space="preserve"> В.В.</w:t>
            </w:r>
          </w:p>
          <w:p w:rsidR="00B20604" w:rsidRPr="00B20604" w:rsidRDefault="00B20604" w:rsidP="00B20604">
            <w:pPr>
              <w:spacing w:line="317" w:lineRule="exact"/>
              <w:ind w:left="220" w:right="606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Ермоленко Т.А.</w:t>
            </w:r>
          </w:p>
          <w:p w:rsidR="00B20604" w:rsidRPr="00B20604" w:rsidRDefault="00B20604" w:rsidP="00F204A3">
            <w:pPr>
              <w:spacing w:line="322" w:lineRule="exact"/>
              <w:ind w:left="220"/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Шахнович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Т.В.</w:t>
            </w:r>
          </w:p>
        </w:tc>
      </w:tr>
      <w:tr w:rsidR="00B20604" w:rsidRPr="00B20604" w:rsidTr="00B20604">
        <w:trPr>
          <w:trHeight w:hRule="exact" w:val="169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spacing w:line="280" w:lineRule="exact"/>
              <w:ind w:left="300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.1</w:t>
            </w:r>
            <w:r w:rsidR="00B23667">
              <w:rPr>
                <w:rStyle w:val="2"/>
                <w:rFonts w:eastAsia="Arial Unicode MS"/>
                <w:u w:val="none"/>
              </w:rPr>
              <w:t>7</w:t>
            </w:r>
            <w:r w:rsidR="00B20604" w:rsidRPr="00B20604">
              <w:rPr>
                <w:rStyle w:val="2"/>
                <w:rFonts w:eastAsia="Arial Unicode MS"/>
                <w:u w:val="none"/>
              </w:rPr>
              <w:t xml:space="preserve">. 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государственный санитарный надзор за проведением проверяемыми субъектами санитарно-эпидемиологического законодательства в строгом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соответствии   с законодательными актами, касающимися </w:t>
            </w:r>
            <w:r w:rsidRPr="00B206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осуществления контрольной (надзорной) деятельности.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B20604" w:rsidP="00677861">
            <w:pPr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Руководители структурных подразделений</w:t>
            </w:r>
            <w:r w:rsidR="00677861"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Пинск</w:t>
            </w:r>
            <w:r w:rsidR="00677861">
              <w:rPr>
                <w:rStyle w:val="2"/>
                <w:rFonts w:eastAsia="Arial Unicode MS"/>
                <w:u w:val="none"/>
              </w:rPr>
              <w:t>ого</w:t>
            </w:r>
            <w:proofErr w:type="spellEnd"/>
            <w:r w:rsidR="00677861">
              <w:rPr>
                <w:rStyle w:val="2"/>
                <w:rFonts w:eastAsia="Arial Unicode MS"/>
                <w:u w:val="none"/>
              </w:rPr>
              <w:t xml:space="preserve"> </w:t>
            </w:r>
            <w:proofErr w:type="gramStart"/>
            <w:r w:rsidR="00677861">
              <w:rPr>
                <w:rStyle w:val="2"/>
                <w:rFonts w:eastAsia="Arial Unicode MS"/>
                <w:u w:val="none"/>
              </w:rPr>
              <w:t>зонального</w:t>
            </w:r>
            <w:proofErr w:type="gramEnd"/>
            <w:r w:rsidR="00677861"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 w:rsidR="00677861">
              <w:rPr>
                <w:rStyle w:val="2"/>
                <w:rFonts w:eastAsia="Arial Unicode MS"/>
                <w:u w:val="none"/>
              </w:rPr>
              <w:t>ЦГиЭ</w:t>
            </w:r>
            <w:proofErr w:type="spellEnd"/>
          </w:p>
        </w:tc>
      </w:tr>
      <w:tr w:rsidR="00B20604" w:rsidRPr="00B20604" w:rsidTr="00677861">
        <w:trPr>
          <w:trHeight w:hRule="exact" w:val="17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spacing w:line="280" w:lineRule="exact"/>
              <w:ind w:left="300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.1</w:t>
            </w:r>
            <w:r w:rsidR="00B23667">
              <w:rPr>
                <w:rStyle w:val="2"/>
                <w:rFonts w:eastAsia="Arial Unicode MS"/>
                <w:u w:val="none"/>
              </w:rPr>
              <w:t>8</w:t>
            </w:r>
            <w:r w:rsidR="00B20604" w:rsidRPr="00B20604">
              <w:rPr>
                <w:rStyle w:val="2"/>
                <w:rFonts w:eastAsia="Arial Unicode MS"/>
                <w:u w:val="none"/>
              </w:rPr>
              <w:t xml:space="preserve">. 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61" w:rsidRPr="00B20604" w:rsidRDefault="00677861" w:rsidP="00677861">
            <w:pPr>
              <w:spacing w:line="322" w:lineRule="exact"/>
              <w:jc w:val="both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 xml:space="preserve">Ходатайствовать </w:t>
            </w:r>
            <w:proofErr w:type="gramStart"/>
            <w:r w:rsidRPr="00B20604">
              <w:rPr>
                <w:rStyle w:val="2"/>
                <w:rFonts w:eastAsia="Arial Unicode MS"/>
                <w:u w:val="none"/>
              </w:rPr>
              <w:t>о привлечении к ответственности должностных лиц центра перед главным врачом за неприятие в полном объеме</w:t>
            </w:r>
            <w:proofErr w:type="gramEnd"/>
            <w:r w:rsidRPr="00B20604">
              <w:rPr>
                <w:rStyle w:val="2"/>
                <w:rFonts w:eastAsia="Arial Unicode MS"/>
                <w:u w:val="none"/>
              </w:rPr>
              <w:t xml:space="preserve"> исчерпывающих мер, предусмотренных законодательством Республики Беларусь, к виновным в нарушении санитарно-эпидемиологического законодательства.</w:t>
            </w:r>
          </w:p>
          <w:p w:rsidR="00B20604" w:rsidRPr="00B20604" w:rsidRDefault="00B20604" w:rsidP="00F204A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677861" w:rsidP="00677861">
            <w:pPr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 xml:space="preserve">Руководители структурных подразделений </w:t>
            </w: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Пинск</w:t>
            </w:r>
            <w:r>
              <w:rPr>
                <w:rStyle w:val="2"/>
                <w:rFonts w:eastAsia="Arial Unicode MS"/>
                <w:u w:val="none"/>
              </w:rPr>
              <w:t>ого</w:t>
            </w:r>
            <w:proofErr w:type="spellEnd"/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u w:val="none"/>
              </w:rPr>
              <w:t>зонального</w:t>
            </w:r>
            <w:proofErr w:type="gramEnd"/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u w:val="none"/>
              </w:rPr>
              <w:t>ЦГиЭ</w:t>
            </w:r>
            <w:proofErr w:type="spellEnd"/>
          </w:p>
        </w:tc>
      </w:tr>
      <w:tr w:rsidR="00B20604" w:rsidRPr="00B20604" w:rsidTr="00B958B5">
        <w:trPr>
          <w:trHeight w:hRule="exact" w:val="296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spacing w:line="280" w:lineRule="exact"/>
              <w:ind w:left="300"/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.1</w:t>
            </w:r>
            <w:r w:rsidR="00B23667">
              <w:rPr>
                <w:rStyle w:val="2"/>
                <w:rFonts w:eastAsia="Arial Unicode MS"/>
                <w:u w:val="none"/>
              </w:rPr>
              <w:t>9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604" w:rsidRDefault="00677861" w:rsidP="0067786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Привлекать виновных в нарушении санитарно-эпидемиологического законодательства к ответственности в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полном объеме, предусмотренном законодательством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Беларусь.</w:t>
            </w:r>
          </w:p>
          <w:p w:rsidR="00B958B5" w:rsidRDefault="00B958B5" w:rsidP="0067786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8B5" w:rsidRDefault="00B958B5" w:rsidP="0067786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8B5" w:rsidRDefault="00B958B5" w:rsidP="0067786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8B5" w:rsidRDefault="00B958B5" w:rsidP="0067786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8B5" w:rsidRPr="00B20604" w:rsidRDefault="00B958B5" w:rsidP="00677861">
            <w:pPr>
              <w:spacing w:line="322" w:lineRule="exact"/>
              <w:jc w:val="both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F204A3">
            <w:pPr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677861" w:rsidP="00F204A3">
            <w:pPr>
              <w:spacing w:line="322" w:lineRule="exact"/>
              <w:ind w:left="220"/>
            </w:pPr>
            <w:r w:rsidRPr="00B20604">
              <w:rPr>
                <w:rStyle w:val="2"/>
                <w:rFonts w:eastAsia="Arial Unicode MS"/>
                <w:u w:val="none"/>
              </w:rPr>
              <w:t>Руковод</w:t>
            </w:r>
            <w:r>
              <w:rPr>
                <w:rStyle w:val="2"/>
                <w:rFonts w:eastAsia="Arial Unicode MS"/>
                <w:u w:val="none"/>
              </w:rPr>
              <w:t>ство</w:t>
            </w:r>
            <w:r w:rsidRPr="00B20604"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Пинск</w:t>
            </w:r>
            <w:r>
              <w:rPr>
                <w:rStyle w:val="2"/>
                <w:rFonts w:eastAsia="Arial Unicode MS"/>
                <w:u w:val="none"/>
              </w:rPr>
              <w:t>ого</w:t>
            </w:r>
            <w:proofErr w:type="spellEnd"/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u w:val="none"/>
              </w:rPr>
              <w:t>зонального</w:t>
            </w:r>
            <w:proofErr w:type="gramEnd"/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u w:val="none"/>
              </w:rPr>
              <w:t>ЦГиЭ</w:t>
            </w:r>
            <w:proofErr w:type="spellEnd"/>
          </w:p>
        </w:tc>
      </w:tr>
      <w:tr w:rsidR="00B20604" w:rsidRPr="00B20604" w:rsidTr="007E7906">
        <w:trPr>
          <w:trHeight w:hRule="exact" w:val="199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spacing w:line="280" w:lineRule="exact"/>
              <w:ind w:left="300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lastRenderedPageBreak/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20</w:t>
            </w:r>
            <w:r w:rsidR="00B20604" w:rsidRPr="00B20604">
              <w:rPr>
                <w:rStyle w:val="2"/>
                <w:rFonts w:eastAsia="Arial Unicode MS"/>
                <w:u w:val="none"/>
              </w:rPr>
              <w:t xml:space="preserve">. 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F204A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 xml:space="preserve">При поступлении запросов по вопросам соблюдения </w:t>
            </w:r>
            <w:r w:rsidRPr="00B206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антикоррупционного законодательства, предоставлять информацию в ГУ «Брестский областной </w:t>
            </w:r>
            <w:proofErr w:type="spellStart"/>
            <w:r w:rsidRPr="00B206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ЦГиОЗ</w:t>
            </w:r>
            <w:proofErr w:type="spellEnd"/>
            <w:r w:rsidRPr="00B206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», а также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проводить   анализ выполнения ранее принятых  решений,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направленных   на устранение условий, способствующих коррупционным проявлениям. </w:t>
            </w:r>
          </w:p>
          <w:p w:rsidR="00B20604" w:rsidRPr="00B20604" w:rsidRDefault="00B20604" w:rsidP="00F204A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spacing w:line="322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 мере необходимости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320DF0" w:rsidP="00F204A3">
            <w:pPr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Касперович Д.В.</w:t>
            </w:r>
          </w:p>
        </w:tc>
      </w:tr>
      <w:tr w:rsidR="00B20604" w:rsidRPr="00B20604" w:rsidTr="00B20604">
        <w:trPr>
          <w:trHeight w:hRule="exact" w:val="17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spacing w:line="280" w:lineRule="exact"/>
              <w:ind w:left="300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21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604" w:rsidRPr="00B20604" w:rsidRDefault="00B20604" w:rsidP="00F204A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Обеспечить рассмотрение на заседаниях комиссии по противодействию коррупции</w:t>
            </w:r>
            <w:r w:rsidRPr="00B206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вопроса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«Об итогах хозяйственно-финансовой деятельности центра за 2019 г.» с принятием конкретных мер по обеспечению сохранности товарно-материальных ценностей и денежных средств.</w:t>
            </w:r>
          </w:p>
          <w:p w:rsidR="00B20604" w:rsidRPr="00B20604" w:rsidRDefault="00B20604" w:rsidP="00F204A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B20604" w:rsidRPr="00B20604" w:rsidRDefault="00B20604" w:rsidP="00F204A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B20604" w:rsidRPr="00B20604" w:rsidRDefault="00B20604" w:rsidP="00F204A3">
            <w:pPr>
              <w:spacing w:line="322" w:lineRule="exact"/>
              <w:jc w:val="both"/>
              <w:rPr>
                <w:rStyle w:val="2"/>
                <w:rFonts w:eastAsia="Arial Unicode MS"/>
                <w:u w:val="none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FA6346" w:rsidP="00F204A3">
            <w:pPr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>
              <w:rPr>
                <w:rStyle w:val="2"/>
                <w:rFonts w:eastAsia="Arial Unicode MS"/>
                <w:u w:val="none"/>
              </w:rPr>
              <w:t>Ващук</w:t>
            </w:r>
            <w:proofErr w:type="spellEnd"/>
            <w:r>
              <w:rPr>
                <w:rStyle w:val="2"/>
                <w:rFonts w:eastAsia="Arial Unicode MS"/>
                <w:u w:val="none"/>
              </w:rPr>
              <w:t xml:space="preserve"> В.В.</w:t>
            </w:r>
          </w:p>
          <w:p w:rsidR="00B20604" w:rsidRPr="00B20604" w:rsidRDefault="00B20604" w:rsidP="00F204A3">
            <w:pPr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Курц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Ю.А.</w:t>
            </w:r>
          </w:p>
          <w:p w:rsidR="00B20604" w:rsidRPr="00B20604" w:rsidRDefault="00B20604" w:rsidP="00F204A3">
            <w:pPr>
              <w:spacing w:line="322" w:lineRule="exact"/>
              <w:ind w:left="220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Громада Д.В.</w:t>
            </w:r>
          </w:p>
        </w:tc>
      </w:tr>
      <w:tr w:rsidR="00B20604" w:rsidRPr="00B20604" w:rsidTr="00B20604">
        <w:trPr>
          <w:trHeight w:hRule="exact" w:val="212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spacing w:line="280" w:lineRule="exact"/>
              <w:ind w:left="320"/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22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336" w:lineRule="exact"/>
              <w:jc w:val="both"/>
            </w:pP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профилактическую направленность работы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комиссий по контролю над соблюдением требований трудовой </w:t>
            </w:r>
            <w:r w:rsidRPr="00B206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    исполнительской дисциплины и противодействию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  <w:r w:rsidRPr="00B20604">
              <w:rPr>
                <w:rFonts w:eastAsia="Times New Roman"/>
                <w:sz w:val="28"/>
                <w:szCs w:val="28"/>
              </w:rPr>
              <w:t xml:space="preserve">,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 проведение постоянного (не реже 2 раз в месяц) </w:t>
            </w:r>
            <w:r w:rsidRPr="00B206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мониторинга соблюдения трудовой и исполнительской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дисциплины в структурных</w:t>
            </w:r>
            <w:r w:rsidRPr="00B20604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подразделениях учреждения.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F204A3">
            <w:pPr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Пешко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А.М.</w:t>
            </w:r>
          </w:p>
          <w:p w:rsidR="00B20604" w:rsidRPr="00B20604" w:rsidRDefault="00B20604" w:rsidP="00F204A3">
            <w:pPr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Касперович Д.В.</w:t>
            </w:r>
          </w:p>
          <w:p w:rsidR="00B20604" w:rsidRPr="00B20604" w:rsidRDefault="00B20604" w:rsidP="00F204A3">
            <w:pPr>
              <w:spacing w:line="326" w:lineRule="exact"/>
              <w:ind w:left="220"/>
            </w:pPr>
          </w:p>
        </w:tc>
      </w:tr>
      <w:tr w:rsidR="00B20604" w:rsidRPr="00B20604" w:rsidTr="00D05924">
        <w:trPr>
          <w:trHeight w:hRule="exact" w:val="352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spacing w:line="280" w:lineRule="exact"/>
              <w:ind w:left="320"/>
            </w:pPr>
            <w:r>
              <w:rPr>
                <w:rStyle w:val="2"/>
                <w:rFonts w:eastAsia="Arial Unicode MS"/>
                <w:u w:val="none"/>
              </w:rPr>
              <w:t>4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  <w:r w:rsidR="00B23667">
              <w:rPr>
                <w:rStyle w:val="2"/>
                <w:rFonts w:eastAsia="Arial Unicode MS"/>
                <w:u w:val="none"/>
              </w:rPr>
              <w:t>23</w:t>
            </w:r>
            <w:r w:rsidR="00B20604" w:rsidRPr="00B20604"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331" w:lineRule="exact"/>
              <w:jc w:val="both"/>
              <w:rPr>
                <w:rFonts w:ascii="Times New Roman" w:hAnsi="Times New Roman" w:cs="Times New Roman"/>
              </w:rPr>
            </w:pPr>
            <w:r w:rsidRPr="00B206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Обеспечить организацию своевременного отобрания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обязательств государственными должностными лицами </w:t>
            </w:r>
            <w:r w:rsidRPr="00B20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по соблюдению требований, установленных ст. </w:t>
            </w:r>
            <w:r w:rsidRPr="00B206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 Закона Республики Беларусь «О борьбе с коррупцией».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B20604" w:rsidRPr="00B20604" w:rsidRDefault="00B20604" w:rsidP="00F204A3">
            <w:pPr>
              <w:spacing w:line="280" w:lineRule="exact"/>
              <w:jc w:val="center"/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spacing w:line="317" w:lineRule="exact"/>
              <w:ind w:left="220"/>
              <w:rPr>
                <w:rStyle w:val="2"/>
                <w:rFonts w:eastAsia="Arial Unicode MS"/>
                <w:u w:val="none"/>
              </w:rPr>
            </w:pP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Пешко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А.М.</w:t>
            </w:r>
          </w:p>
          <w:p w:rsidR="00B20604" w:rsidRPr="00B20604" w:rsidRDefault="00B20604" w:rsidP="00F204A3">
            <w:pPr>
              <w:spacing w:line="312" w:lineRule="exact"/>
              <w:ind w:left="220"/>
            </w:pPr>
          </w:p>
        </w:tc>
      </w:tr>
      <w:tr w:rsidR="00B20604" w:rsidRPr="00B20604" w:rsidTr="00B20604">
        <w:trPr>
          <w:trHeight w:hRule="exact" w:val="24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</w:t>
            </w:r>
            <w:r w:rsidR="00B23667">
              <w:rPr>
                <w:rFonts w:ascii="Times New Roman" w:hAnsi="Times New Roman"/>
                <w:sz w:val="28"/>
                <w:szCs w:val="28"/>
              </w:rPr>
              <w:t>24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Style9"/>
              <w:ind w:firstLine="0"/>
              <w:rPr>
                <w:sz w:val="28"/>
                <w:szCs w:val="28"/>
              </w:rPr>
            </w:pPr>
            <w:r w:rsidRPr="00B20604">
              <w:rPr>
                <w:sz w:val="28"/>
                <w:szCs w:val="28"/>
              </w:rPr>
              <w:t xml:space="preserve">Обеспечить соблюдение Закона Республики Беларусь от 15.07.2015 г. «О борьбе с коррупцией»: ст. 17  в части порядка командирования сотрудников организаций здравоохранения  в зарубежные командировки, ограничения занятием предпринимательской деятельностью; ст. 1, ст. 18 и ст. 21  в части ограничения по совместной работе супругов, близких родственников или свойственников в учреждении. </w:t>
            </w:r>
          </w:p>
          <w:p w:rsidR="00B20604" w:rsidRPr="00B20604" w:rsidRDefault="00B20604" w:rsidP="00F204A3">
            <w:pPr>
              <w:pStyle w:val="Style9"/>
              <w:ind w:firstLine="0"/>
              <w:rPr>
                <w:rStyle w:val="FontStyle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B20604" w:rsidRPr="00B20604" w:rsidRDefault="00B20604" w:rsidP="00F204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B20604" w:rsidRPr="00B20604" w:rsidRDefault="00B20604" w:rsidP="00F204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604" w:rsidRPr="00B20604" w:rsidRDefault="00B20604" w:rsidP="00F204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677861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B20604" w:rsidRPr="00B20604" w:rsidRDefault="00677861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B20604" w:rsidRPr="00B20604" w:rsidRDefault="00B20604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604" w:rsidRPr="00B20604" w:rsidTr="00B20604">
        <w:trPr>
          <w:trHeight w:hRule="exact" w:val="169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.2</w:t>
            </w:r>
            <w:r w:rsidR="00B23667">
              <w:rPr>
                <w:rFonts w:ascii="Times New Roman" w:hAnsi="Times New Roman"/>
                <w:sz w:val="28"/>
                <w:szCs w:val="28"/>
              </w:rPr>
              <w:t>5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Style9"/>
              <w:ind w:firstLine="0"/>
              <w:rPr>
                <w:sz w:val="28"/>
                <w:szCs w:val="28"/>
              </w:rPr>
            </w:pPr>
            <w:r w:rsidRPr="00B20604">
              <w:rPr>
                <w:sz w:val="28"/>
                <w:szCs w:val="28"/>
              </w:rPr>
              <w:t xml:space="preserve">Обеспечить соблюдение законодательства о декларировании доходов и имущества  должностными  лицами, с разъяснением  установленной законодательством ответственности  за нарушение порядка их оформления. </w:t>
            </w:r>
          </w:p>
          <w:p w:rsidR="00B20604" w:rsidRPr="00B20604" w:rsidRDefault="00B20604" w:rsidP="00F204A3">
            <w:pPr>
              <w:pStyle w:val="Style9"/>
              <w:ind w:firstLine="0"/>
              <w:rPr>
                <w:sz w:val="28"/>
                <w:szCs w:val="28"/>
              </w:rPr>
            </w:pPr>
          </w:p>
          <w:p w:rsidR="00B20604" w:rsidRPr="00B20604" w:rsidRDefault="00B20604" w:rsidP="00F204A3">
            <w:pPr>
              <w:pStyle w:val="Style9"/>
              <w:ind w:firstLine="0"/>
              <w:rPr>
                <w:rStyle w:val="FontStyle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20604" w:rsidRPr="00B20604" w:rsidRDefault="00B20604" w:rsidP="00F204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604">
              <w:rPr>
                <w:rFonts w:ascii="Times New Roman" w:hAnsi="Times New Roman"/>
                <w:sz w:val="28"/>
                <w:szCs w:val="28"/>
              </w:rPr>
              <w:t>Пешко</w:t>
            </w:r>
            <w:proofErr w:type="spellEnd"/>
            <w:r w:rsidRPr="00B20604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B20604" w:rsidRPr="00B20604" w:rsidTr="00B20604">
        <w:trPr>
          <w:trHeight w:hRule="exact" w:val="86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F204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.2</w:t>
            </w:r>
            <w:r w:rsidR="00B23667">
              <w:rPr>
                <w:rFonts w:ascii="Times New Roman" w:hAnsi="Times New Roman"/>
                <w:sz w:val="28"/>
                <w:szCs w:val="28"/>
              </w:rPr>
              <w:t>6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0604" w:rsidRPr="00B20604" w:rsidRDefault="00B20604" w:rsidP="00F204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Style9"/>
              <w:ind w:firstLine="0"/>
              <w:rPr>
                <w:rStyle w:val="FontStyle20"/>
              </w:rPr>
            </w:pPr>
            <w:r w:rsidRPr="00B20604">
              <w:rPr>
                <w:sz w:val="28"/>
                <w:szCs w:val="28"/>
              </w:rPr>
              <w:t>Гласность и объективность работы комиссий по премированию.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20604" w:rsidRPr="00B20604" w:rsidRDefault="00B20604" w:rsidP="00F204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B20604" w:rsidRPr="00B20604" w:rsidRDefault="00B20604" w:rsidP="00F204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677861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 по премированию</w:t>
            </w:r>
          </w:p>
          <w:p w:rsidR="00B20604" w:rsidRPr="00B20604" w:rsidRDefault="00B20604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604" w:rsidRPr="00B20604" w:rsidTr="00B20604">
        <w:trPr>
          <w:trHeight w:hRule="exact" w:val="157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.2</w:t>
            </w:r>
            <w:r w:rsidR="00B23667">
              <w:rPr>
                <w:rFonts w:ascii="Times New Roman" w:hAnsi="Times New Roman"/>
                <w:sz w:val="28"/>
                <w:szCs w:val="28"/>
              </w:rPr>
              <w:t>7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Style9"/>
              <w:ind w:firstLine="0"/>
              <w:rPr>
                <w:rStyle w:val="FontStyle20"/>
              </w:rPr>
            </w:pPr>
            <w:r w:rsidRPr="00B20604">
              <w:rPr>
                <w:sz w:val="28"/>
                <w:szCs w:val="28"/>
              </w:rPr>
              <w:t>Осуществление взаимодействия с органами МВД, прокуратуры, других  правоохранительных органов по профилактике коррупционных правонарушений (преступлений).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20604" w:rsidRPr="00B20604" w:rsidRDefault="00B20604" w:rsidP="00F204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B20604" w:rsidRPr="00B20604" w:rsidRDefault="00B20604" w:rsidP="00F204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Default="00FA6346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320DF0" w:rsidRPr="00B20604" w:rsidRDefault="00320DF0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Касперович Д.В.</w:t>
            </w:r>
            <w:bookmarkStart w:id="0" w:name="_GoBack"/>
            <w:bookmarkEnd w:id="0"/>
          </w:p>
        </w:tc>
      </w:tr>
      <w:tr w:rsidR="00B20604" w:rsidRPr="00B20604" w:rsidTr="007E7906">
        <w:trPr>
          <w:trHeight w:hRule="exact" w:val="11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2075D9" w:rsidP="00B23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.2</w:t>
            </w:r>
            <w:r w:rsidR="00B23667">
              <w:rPr>
                <w:rFonts w:ascii="Times New Roman" w:hAnsi="Times New Roman"/>
                <w:sz w:val="28"/>
                <w:szCs w:val="28"/>
              </w:rPr>
              <w:t>8</w:t>
            </w:r>
            <w:r w:rsidR="00B20604" w:rsidRPr="00B20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3B2CB3">
            <w:pPr>
              <w:pStyle w:val="Style9"/>
              <w:ind w:firstLine="0"/>
              <w:rPr>
                <w:sz w:val="28"/>
                <w:szCs w:val="28"/>
              </w:rPr>
            </w:pPr>
            <w:r w:rsidRPr="00B20604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B20604">
              <w:rPr>
                <w:sz w:val="28"/>
                <w:szCs w:val="28"/>
              </w:rPr>
              <w:t xml:space="preserve">под роспись  при приеме на работу работников с  </w:t>
            </w:r>
            <w:r w:rsidR="003B2CB3">
              <w:rPr>
                <w:sz w:val="28"/>
                <w:szCs w:val="28"/>
              </w:rPr>
              <w:t xml:space="preserve"> законодательством о противодействии</w:t>
            </w:r>
            <w:proofErr w:type="gramEnd"/>
            <w:r w:rsidR="003B2CB3">
              <w:rPr>
                <w:sz w:val="28"/>
                <w:szCs w:val="28"/>
              </w:rPr>
              <w:t xml:space="preserve"> коррупции и локальными актами учреждения.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20604" w:rsidRPr="00B20604" w:rsidRDefault="00B20604" w:rsidP="00F204A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B20604" w:rsidRPr="00B20604" w:rsidRDefault="00B20604" w:rsidP="00F204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04" w:rsidRPr="00B20604" w:rsidRDefault="00B20604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604">
              <w:rPr>
                <w:rFonts w:ascii="Times New Roman" w:hAnsi="Times New Roman"/>
                <w:sz w:val="28"/>
                <w:szCs w:val="28"/>
              </w:rPr>
              <w:t>Пешко</w:t>
            </w:r>
            <w:proofErr w:type="spellEnd"/>
            <w:r w:rsidRPr="00B20604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677861" w:rsidRPr="00B20604" w:rsidTr="00CC6785">
        <w:trPr>
          <w:trHeight w:hRule="exact" w:val="15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61" w:rsidRPr="00B20604" w:rsidRDefault="002075D9" w:rsidP="00B23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77861">
              <w:rPr>
                <w:rFonts w:ascii="Times New Roman" w:hAnsi="Times New Roman"/>
                <w:sz w:val="28"/>
                <w:szCs w:val="28"/>
              </w:rPr>
              <w:t>.2</w:t>
            </w:r>
            <w:r w:rsidR="00B23667">
              <w:rPr>
                <w:rFonts w:ascii="Times New Roman" w:hAnsi="Times New Roman"/>
                <w:sz w:val="28"/>
                <w:szCs w:val="28"/>
              </w:rPr>
              <w:t>9</w:t>
            </w:r>
            <w:r w:rsidR="006778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61" w:rsidRPr="00B20604" w:rsidRDefault="00677861" w:rsidP="00CC6785">
            <w:pPr>
              <w:pStyle w:val="Style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информации, содержащейся в публикациях в средствах массовой информации, о коррупционных фактор</w:t>
            </w:r>
            <w:r w:rsidR="00CC6785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>, а также иной информации</w:t>
            </w:r>
            <w:r w:rsidR="00CC67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связанной с профилактикой коррупционных </w:t>
            </w:r>
            <w:r w:rsidR="00CC6785">
              <w:rPr>
                <w:sz w:val="28"/>
                <w:szCs w:val="28"/>
              </w:rPr>
              <w:t>преступлений (</w:t>
            </w:r>
            <w:r>
              <w:rPr>
                <w:sz w:val="28"/>
                <w:szCs w:val="28"/>
              </w:rPr>
              <w:t>правонарушений</w:t>
            </w:r>
            <w:r w:rsidR="00CC678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30D" w:rsidRPr="00B20604" w:rsidRDefault="0092230D" w:rsidP="009223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2230D" w:rsidRPr="00B20604" w:rsidRDefault="0092230D" w:rsidP="009223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77861" w:rsidRPr="00B20604" w:rsidRDefault="00677861" w:rsidP="009223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861" w:rsidRPr="00B20604" w:rsidRDefault="003B1612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Касперович Д.В.</w:t>
            </w:r>
          </w:p>
        </w:tc>
      </w:tr>
      <w:tr w:rsidR="00CC6785" w:rsidRPr="00B20604" w:rsidTr="00F1007E">
        <w:trPr>
          <w:trHeight w:hRule="exact" w:val="185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785" w:rsidRDefault="002075D9" w:rsidP="00B23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B2CB3">
              <w:rPr>
                <w:rFonts w:ascii="Times New Roman" w:hAnsi="Times New Roman"/>
                <w:sz w:val="28"/>
                <w:szCs w:val="28"/>
              </w:rPr>
              <w:t>.</w:t>
            </w:r>
            <w:r w:rsidR="00B23667">
              <w:rPr>
                <w:rFonts w:ascii="Times New Roman" w:hAnsi="Times New Roman"/>
                <w:sz w:val="28"/>
                <w:szCs w:val="28"/>
              </w:rPr>
              <w:t>30</w:t>
            </w:r>
            <w:r w:rsidR="003B2C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785" w:rsidRDefault="003B2CB3" w:rsidP="00F1007E">
            <w:pPr>
              <w:pStyle w:val="Style9"/>
              <w:ind w:firstLine="0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Проведение служебных расследований </w:t>
            </w:r>
            <w:proofErr w:type="gramStart"/>
            <w:r w:rsidRPr="00F1007E">
              <w:rPr>
                <w:sz w:val="28"/>
                <w:szCs w:val="28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 w:rsidRPr="00F1007E">
              <w:rPr>
                <w:sz w:val="28"/>
                <w:szCs w:val="28"/>
              </w:rPr>
              <w:t xml:space="preserve"> коррупционных правонарушений и направление матер</w:t>
            </w:r>
            <w:r w:rsidR="0092230D" w:rsidRPr="00F1007E">
              <w:rPr>
                <w:sz w:val="28"/>
                <w:szCs w:val="28"/>
              </w:rPr>
              <w:t>иалов расследования</w:t>
            </w:r>
            <w:r w:rsidR="00F1007E" w:rsidRPr="00F1007E">
              <w:rPr>
                <w:sz w:val="28"/>
                <w:szCs w:val="28"/>
              </w:rPr>
              <w:t xml:space="preserve"> в органы прокуратуры и Брестский областной </w:t>
            </w:r>
            <w:proofErr w:type="spellStart"/>
            <w:r w:rsidR="00F1007E" w:rsidRPr="00F1007E">
              <w:rPr>
                <w:sz w:val="28"/>
                <w:szCs w:val="28"/>
              </w:rPr>
              <w:t>ЦГЭиОЗ</w:t>
            </w:r>
            <w:proofErr w:type="spellEnd"/>
            <w:r w:rsidR="00F1007E" w:rsidRPr="00F1007E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E8A" w:rsidRPr="00B20604" w:rsidRDefault="00075E8A" w:rsidP="00075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 xml:space="preserve">в случае  </w:t>
            </w:r>
          </w:p>
          <w:p w:rsidR="00075E8A" w:rsidRDefault="00075E8A" w:rsidP="00075E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уведомления</w:t>
            </w:r>
            <w:r w:rsidRPr="00B206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2230D" w:rsidRPr="00B20604" w:rsidRDefault="0092230D" w:rsidP="00075E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CC6785" w:rsidRPr="00B20604" w:rsidRDefault="00CC6785" w:rsidP="0067786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85" w:rsidRDefault="0092230D" w:rsidP="00F204A3">
            <w:pPr>
              <w:pStyle w:val="a8"/>
              <w:ind w:left="116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Руковод</w:t>
            </w:r>
            <w:r>
              <w:rPr>
                <w:rStyle w:val="2"/>
                <w:rFonts w:eastAsia="Arial Unicode MS"/>
                <w:u w:val="none"/>
              </w:rPr>
              <w:t>ство</w:t>
            </w:r>
            <w:r w:rsidRPr="00B20604"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Пинск</w:t>
            </w:r>
            <w:r>
              <w:rPr>
                <w:rStyle w:val="2"/>
                <w:rFonts w:eastAsia="Arial Unicode MS"/>
                <w:u w:val="none"/>
              </w:rPr>
              <w:t>ого</w:t>
            </w:r>
            <w:proofErr w:type="spellEnd"/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  <w:u w:val="none"/>
              </w:rPr>
              <w:t>зонального</w:t>
            </w:r>
            <w:proofErr w:type="gramEnd"/>
            <w:r>
              <w:rPr>
                <w:rStyle w:val="2"/>
                <w:rFonts w:eastAsia="Arial Unicode MS"/>
                <w:u w:val="none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u w:val="none"/>
              </w:rPr>
              <w:t>ЦГиЭ</w:t>
            </w:r>
            <w:proofErr w:type="spellEnd"/>
          </w:p>
        </w:tc>
      </w:tr>
      <w:tr w:rsidR="0092230D" w:rsidRPr="00B20604" w:rsidTr="00F1007E">
        <w:trPr>
          <w:trHeight w:hRule="exact" w:val="112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30D" w:rsidRDefault="002075D9" w:rsidP="00B23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230D">
              <w:rPr>
                <w:rFonts w:ascii="Times New Roman" w:hAnsi="Times New Roman"/>
                <w:sz w:val="28"/>
                <w:szCs w:val="28"/>
              </w:rPr>
              <w:t>.</w:t>
            </w:r>
            <w:r w:rsidR="00B23667">
              <w:rPr>
                <w:rFonts w:ascii="Times New Roman" w:hAnsi="Times New Roman"/>
                <w:sz w:val="28"/>
                <w:szCs w:val="28"/>
              </w:rPr>
              <w:t>31</w:t>
            </w:r>
            <w:r w:rsidR="009223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30D" w:rsidRDefault="0092230D" w:rsidP="0092230D">
            <w:pPr>
              <w:pStyle w:val="Style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075E8A">
              <w:rPr>
                <w:sz w:val="28"/>
                <w:szCs w:val="28"/>
              </w:rPr>
              <w:t>комплекса организационных разъяснительных мер по вопросам противодействия коррупции (проведение общих собраний, анкетирования).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E8A" w:rsidRPr="00B20604" w:rsidRDefault="00075E8A" w:rsidP="00075E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075E8A" w:rsidRPr="00B20604" w:rsidRDefault="00075E8A" w:rsidP="00075E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92230D" w:rsidRPr="00B20604" w:rsidRDefault="0092230D" w:rsidP="0092230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0D" w:rsidRDefault="00075E8A" w:rsidP="00F204A3">
            <w:pPr>
              <w:pStyle w:val="a8"/>
              <w:ind w:left="116"/>
              <w:rPr>
                <w:rStyle w:val="2"/>
                <w:rFonts w:eastAsia="Arial Unicode MS"/>
                <w:u w:val="none"/>
              </w:rPr>
            </w:pPr>
            <w:proofErr w:type="spellStart"/>
            <w:r>
              <w:rPr>
                <w:rStyle w:val="2"/>
                <w:rFonts w:eastAsia="Arial Unicode MS"/>
                <w:u w:val="none"/>
              </w:rPr>
              <w:t>Шахнович</w:t>
            </w:r>
            <w:proofErr w:type="spellEnd"/>
            <w:r>
              <w:rPr>
                <w:rStyle w:val="2"/>
                <w:rFonts w:eastAsia="Arial Unicode MS"/>
                <w:u w:val="none"/>
              </w:rPr>
              <w:t>. Т.В.</w:t>
            </w:r>
          </w:p>
          <w:p w:rsidR="00075E8A" w:rsidRDefault="00075E8A" w:rsidP="00F204A3">
            <w:pPr>
              <w:pStyle w:val="a8"/>
              <w:ind w:left="116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Ермоленко С.А.</w:t>
            </w:r>
          </w:p>
          <w:p w:rsidR="00075E8A" w:rsidRPr="00B20604" w:rsidRDefault="003B1612" w:rsidP="00F204A3">
            <w:pPr>
              <w:pStyle w:val="a8"/>
              <w:ind w:left="116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Касперович Д.В.</w:t>
            </w:r>
          </w:p>
        </w:tc>
      </w:tr>
      <w:tr w:rsidR="007F7B54" w:rsidRPr="00B20604" w:rsidTr="00F1007E">
        <w:trPr>
          <w:trHeight w:hRule="exact" w:val="211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B54" w:rsidRDefault="002075D9" w:rsidP="00B23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7B54">
              <w:rPr>
                <w:rFonts w:ascii="Times New Roman" w:hAnsi="Times New Roman"/>
                <w:sz w:val="28"/>
                <w:szCs w:val="28"/>
              </w:rPr>
              <w:t>.</w:t>
            </w:r>
            <w:r w:rsidR="00B23667">
              <w:rPr>
                <w:rFonts w:ascii="Times New Roman" w:hAnsi="Times New Roman"/>
                <w:sz w:val="28"/>
                <w:szCs w:val="28"/>
              </w:rPr>
              <w:t>32</w:t>
            </w:r>
            <w:r w:rsidR="007F7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B54" w:rsidRDefault="00B23667" w:rsidP="007F7B54">
            <w:pPr>
              <w:pStyle w:val="Style9"/>
              <w:ind w:firstLine="0"/>
              <w:rPr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 xml:space="preserve">Обеспечить постоянный анализ работы комиссии </w:t>
            </w: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Пинского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зонального </w:t>
            </w:r>
            <w:proofErr w:type="spellStart"/>
            <w:r w:rsidRPr="00B20604">
              <w:rPr>
                <w:rStyle w:val="2"/>
                <w:rFonts w:eastAsia="Arial Unicode MS"/>
                <w:u w:val="none"/>
              </w:rPr>
              <w:t>ЦГиЭ</w:t>
            </w:r>
            <w:proofErr w:type="spellEnd"/>
            <w:r w:rsidRPr="00B20604">
              <w:rPr>
                <w:rStyle w:val="2"/>
                <w:rFonts w:eastAsia="Arial Unicode MS"/>
                <w:u w:val="none"/>
              </w:rPr>
              <w:t xml:space="preserve"> по профилактике пьянства и алкоголизма по вопросам профилактики пьянства и алкоголизма, выявлению и учету лиц, страдающих хроническим алкоголизмом, их лечению, осуществлению в отношении их индивидуальных мероприятий, с предоставлением отчета о результатах работы.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667" w:rsidRPr="00B20604" w:rsidRDefault="00B23667" w:rsidP="00B23667">
            <w:pPr>
              <w:spacing w:line="280" w:lineRule="exact"/>
              <w:jc w:val="center"/>
              <w:rPr>
                <w:rStyle w:val="2"/>
                <w:rFonts w:eastAsia="Arial Unicode MS"/>
                <w:u w:val="none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постоянно</w:t>
            </w:r>
          </w:p>
          <w:p w:rsidR="007F7B54" w:rsidRPr="00B20604" w:rsidRDefault="00B23667" w:rsidP="00B236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04">
              <w:rPr>
                <w:rStyle w:val="2"/>
                <w:rFonts w:eastAsia="Arial Unicode MS"/>
                <w:u w:val="none"/>
              </w:rPr>
              <w:t>2019 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667" w:rsidRPr="00B20604" w:rsidRDefault="00F1007E" w:rsidP="00F1007E">
            <w:pPr>
              <w:spacing w:line="317" w:lineRule="exact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 xml:space="preserve"> </w:t>
            </w:r>
            <w:r w:rsidR="00B23667" w:rsidRPr="00B20604">
              <w:rPr>
                <w:rStyle w:val="2"/>
                <w:rFonts w:eastAsia="Arial Unicode MS"/>
                <w:u w:val="none"/>
              </w:rPr>
              <w:t>Ермоленко Т.А.</w:t>
            </w:r>
          </w:p>
          <w:p w:rsidR="007F7B54" w:rsidRDefault="007F7B54" w:rsidP="00F204A3">
            <w:pPr>
              <w:pStyle w:val="a8"/>
              <w:ind w:left="116"/>
              <w:rPr>
                <w:rStyle w:val="2"/>
                <w:rFonts w:eastAsia="Arial Unicode MS"/>
                <w:u w:val="none"/>
              </w:rPr>
            </w:pPr>
          </w:p>
        </w:tc>
      </w:tr>
    </w:tbl>
    <w:p w:rsidR="00B20604" w:rsidRPr="00B20604" w:rsidRDefault="00B20604" w:rsidP="00B20604">
      <w:pPr>
        <w:rPr>
          <w:rFonts w:ascii="Times New Roman" w:hAnsi="Times New Roman" w:cs="Times New Roman"/>
          <w:sz w:val="28"/>
          <w:szCs w:val="28"/>
        </w:rPr>
      </w:pPr>
    </w:p>
    <w:p w:rsidR="00293799" w:rsidRDefault="00293799" w:rsidP="00B20604">
      <w:pPr>
        <w:rPr>
          <w:rFonts w:ascii="Times New Roman" w:hAnsi="Times New Roman" w:cs="Times New Roman"/>
          <w:sz w:val="28"/>
          <w:szCs w:val="28"/>
        </w:rPr>
      </w:pPr>
    </w:p>
    <w:p w:rsidR="00B20604" w:rsidRPr="00B20604" w:rsidRDefault="00FA6346" w:rsidP="00FA6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B20604" w:rsidRPr="00B20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604" w:rsidRPr="00B20604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="00B20604" w:rsidRPr="00B20604">
        <w:rPr>
          <w:rFonts w:ascii="Times New Roman" w:hAnsi="Times New Roman" w:cs="Times New Roman"/>
          <w:sz w:val="28"/>
          <w:szCs w:val="28"/>
        </w:rPr>
        <w:t xml:space="preserve"> зонального </w:t>
      </w:r>
      <w:proofErr w:type="spellStart"/>
      <w:r w:rsidR="00B20604" w:rsidRPr="00B20604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="00B20604" w:rsidRPr="00B20604">
        <w:rPr>
          <w:rFonts w:ascii="Times New Roman" w:hAnsi="Times New Roman" w:cs="Times New Roman"/>
          <w:sz w:val="28"/>
          <w:szCs w:val="28"/>
        </w:rPr>
        <w:t>,</w:t>
      </w:r>
      <w:r w:rsidR="001906A5">
        <w:rPr>
          <w:rFonts w:ascii="Times New Roman" w:hAnsi="Times New Roman" w:cs="Times New Roman"/>
          <w:sz w:val="28"/>
          <w:szCs w:val="28"/>
        </w:rPr>
        <w:tab/>
      </w:r>
      <w:r w:rsidR="001906A5">
        <w:rPr>
          <w:rFonts w:ascii="Times New Roman" w:hAnsi="Times New Roman" w:cs="Times New Roman"/>
          <w:sz w:val="28"/>
          <w:szCs w:val="28"/>
        </w:rPr>
        <w:tab/>
      </w:r>
      <w:r w:rsidR="001906A5">
        <w:rPr>
          <w:rFonts w:ascii="Times New Roman" w:hAnsi="Times New Roman" w:cs="Times New Roman"/>
          <w:sz w:val="28"/>
          <w:szCs w:val="28"/>
        </w:rPr>
        <w:tab/>
      </w:r>
      <w:r w:rsidR="001906A5">
        <w:rPr>
          <w:rFonts w:ascii="Times New Roman" w:hAnsi="Times New Roman" w:cs="Times New Roman"/>
          <w:sz w:val="28"/>
          <w:szCs w:val="28"/>
        </w:rPr>
        <w:tab/>
      </w:r>
      <w:r w:rsidR="001906A5">
        <w:rPr>
          <w:rFonts w:ascii="Times New Roman" w:hAnsi="Times New Roman" w:cs="Times New Roman"/>
          <w:sz w:val="28"/>
          <w:szCs w:val="28"/>
        </w:rPr>
        <w:tab/>
      </w:r>
      <w:r w:rsidR="001906A5">
        <w:rPr>
          <w:rFonts w:ascii="Times New Roman" w:hAnsi="Times New Roman" w:cs="Times New Roman"/>
          <w:sz w:val="28"/>
          <w:szCs w:val="28"/>
        </w:rPr>
        <w:tab/>
      </w:r>
      <w:r w:rsidR="001906A5">
        <w:rPr>
          <w:rFonts w:ascii="Times New Roman" w:hAnsi="Times New Roman" w:cs="Times New Roman"/>
          <w:sz w:val="28"/>
          <w:szCs w:val="28"/>
        </w:rPr>
        <w:tab/>
      </w:r>
      <w:r w:rsidR="001906A5">
        <w:rPr>
          <w:rFonts w:ascii="Times New Roman" w:hAnsi="Times New Roman" w:cs="Times New Roman"/>
          <w:sz w:val="28"/>
          <w:szCs w:val="28"/>
        </w:rPr>
        <w:tab/>
      </w:r>
      <w:r w:rsidR="001906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2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Ващук</w:t>
      </w:r>
      <w:proofErr w:type="spellEnd"/>
    </w:p>
    <w:p w:rsidR="00BA1280" w:rsidRPr="00B20604" w:rsidRDefault="00B20604" w:rsidP="001906A5">
      <w:r w:rsidRPr="00B20604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  <w:r w:rsidRPr="00A41DB2"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sectPr w:rsidR="00BA1280" w:rsidRPr="00B20604" w:rsidSect="0066598B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11" w:rsidRDefault="00F83011">
      <w:r>
        <w:separator/>
      </w:r>
    </w:p>
  </w:endnote>
  <w:endnote w:type="continuationSeparator" w:id="0">
    <w:p w:rsidR="00F83011" w:rsidRDefault="00F8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12002"/>
      <w:docPartObj>
        <w:docPartGallery w:val="Page Numbers (Bottom of Page)"/>
        <w:docPartUnique/>
      </w:docPartObj>
    </w:sdtPr>
    <w:sdtEndPr/>
    <w:sdtContent>
      <w:p w:rsidR="00B20604" w:rsidRDefault="00B20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F0">
          <w:rPr>
            <w:noProof/>
          </w:rPr>
          <w:t>8</w:t>
        </w:r>
        <w:r>
          <w:fldChar w:fldCharType="end"/>
        </w:r>
      </w:p>
    </w:sdtContent>
  </w:sdt>
  <w:p w:rsidR="00B20604" w:rsidRDefault="00B20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11" w:rsidRDefault="00F83011">
      <w:r>
        <w:separator/>
      </w:r>
    </w:p>
  </w:footnote>
  <w:footnote w:type="continuationSeparator" w:id="0">
    <w:p w:rsidR="00F83011" w:rsidRDefault="00F8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E4"/>
    <w:rsid w:val="00054108"/>
    <w:rsid w:val="00075E8A"/>
    <w:rsid w:val="001342F0"/>
    <w:rsid w:val="001906A5"/>
    <w:rsid w:val="001C725E"/>
    <w:rsid w:val="002075D9"/>
    <w:rsid w:val="0021146A"/>
    <w:rsid w:val="00293799"/>
    <w:rsid w:val="002A4577"/>
    <w:rsid w:val="002A6602"/>
    <w:rsid w:val="00320DF0"/>
    <w:rsid w:val="003B1612"/>
    <w:rsid w:val="003B2CB3"/>
    <w:rsid w:val="003F448E"/>
    <w:rsid w:val="004257D7"/>
    <w:rsid w:val="00654028"/>
    <w:rsid w:val="0066598B"/>
    <w:rsid w:val="00677861"/>
    <w:rsid w:val="006F045D"/>
    <w:rsid w:val="007703F0"/>
    <w:rsid w:val="007E7906"/>
    <w:rsid w:val="007F7B54"/>
    <w:rsid w:val="008619D5"/>
    <w:rsid w:val="00864D8B"/>
    <w:rsid w:val="008C52C4"/>
    <w:rsid w:val="008D1967"/>
    <w:rsid w:val="0092230D"/>
    <w:rsid w:val="00A41F92"/>
    <w:rsid w:val="00A51646"/>
    <w:rsid w:val="00B20604"/>
    <w:rsid w:val="00B20BE4"/>
    <w:rsid w:val="00B23667"/>
    <w:rsid w:val="00B958B5"/>
    <w:rsid w:val="00BA1280"/>
    <w:rsid w:val="00CC6785"/>
    <w:rsid w:val="00D05924"/>
    <w:rsid w:val="00D218DC"/>
    <w:rsid w:val="00D77B11"/>
    <w:rsid w:val="00E36D39"/>
    <w:rsid w:val="00E42906"/>
    <w:rsid w:val="00F1007E"/>
    <w:rsid w:val="00F83011"/>
    <w:rsid w:val="00F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6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206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B20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-1pt">
    <w:name w:val="Основной текст (2) + 16 pt;Полужирный;Курсив;Интервал -1 pt"/>
    <w:basedOn w:val="a0"/>
    <w:rsid w:val="00B206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5">
    <w:name w:val="Подпись к таблице"/>
    <w:basedOn w:val="a0"/>
    <w:rsid w:val="00B20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20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B206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B206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B206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B20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60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20">
    <w:name w:val="Font Style20"/>
    <w:rsid w:val="00B20604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B20604"/>
    <w:pPr>
      <w:autoSpaceDE w:val="0"/>
      <w:autoSpaceDN w:val="0"/>
      <w:adjustRightInd w:val="0"/>
      <w:spacing w:line="337" w:lineRule="exact"/>
      <w:ind w:firstLine="51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B206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6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206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B20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-1pt">
    <w:name w:val="Основной текст (2) + 16 pt;Полужирный;Курсив;Интервал -1 pt"/>
    <w:basedOn w:val="a0"/>
    <w:rsid w:val="00B206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5">
    <w:name w:val="Подпись к таблице"/>
    <w:basedOn w:val="a0"/>
    <w:rsid w:val="00B20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20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B206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B206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B206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B20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60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20">
    <w:name w:val="Font Style20"/>
    <w:rsid w:val="00B20604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B20604"/>
    <w:pPr>
      <w:autoSpaceDE w:val="0"/>
      <w:autoSpaceDN w:val="0"/>
      <w:adjustRightInd w:val="0"/>
      <w:spacing w:line="337" w:lineRule="exact"/>
      <w:ind w:firstLine="51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B206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dcterms:created xsi:type="dcterms:W3CDTF">2019-07-05T10:07:00Z</dcterms:created>
  <dcterms:modified xsi:type="dcterms:W3CDTF">2019-07-08T06:53:00Z</dcterms:modified>
</cp:coreProperties>
</file>